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BAE10" w14:textId="7EF2F6D8" w:rsidR="008C7C06" w:rsidRDefault="008C7C06" w:rsidP="005011D6">
      <w:pPr>
        <w:pStyle w:val="Textindependent"/>
        <w:rPr>
          <w:rFonts w:ascii="Times New Roman"/>
          <w:sz w:val="20"/>
        </w:rPr>
      </w:pPr>
    </w:p>
    <w:p w14:paraId="6D9165B2" w14:textId="7301434A" w:rsidR="008C7C06" w:rsidRPr="00C258F2" w:rsidRDefault="00BF097E" w:rsidP="00933936">
      <w:pPr>
        <w:pStyle w:val="Ttol1"/>
        <w:ind w:left="284" w:firstLine="425"/>
        <w:jc w:val="center"/>
      </w:pPr>
      <w:r w:rsidRPr="00C258F2">
        <w:t>CONVOCATÒRIA</w:t>
      </w:r>
      <w:r w:rsidR="00E87B93" w:rsidRPr="00C258F2">
        <w:t xml:space="preserve"> </w:t>
      </w:r>
      <w:r w:rsidR="00C86774" w:rsidRPr="00C258F2">
        <w:t>PER A L’ORGANITZACIÓ D’</w:t>
      </w:r>
      <w:r w:rsidR="0044122E" w:rsidRPr="00C258F2">
        <w:t>EST</w:t>
      </w:r>
      <w:r w:rsidR="000C1839" w:rsidRPr="00C258F2">
        <w:t>ADES</w:t>
      </w:r>
      <w:r w:rsidR="00117B02" w:rsidRPr="00C258F2">
        <w:t xml:space="preserve"> INTENSIVES </w:t>
      </w:r>
      <w:r w:rsidR="006E7A28" w:rsidRPr="00C258F2">
        <w:t>COMBINADES</w:t>
      </w:r>
      <w:r w:rsidR="00117B02" w:rsidRPr="00C258F2">
        <w:t xml:space="preserve"> </w:t>
      </w:r>
      <w:r w:rsidR="00444293" w:rsidRPr="00C258F2">
        <w:t xml:space="preserve">D’ESTUDIS </w:t>
      </w:r>
      <w:r w:rsidR="00117B02" w:rsidRPr="00C258F2">
        <w:t xml:space="preserve">(Blended Intensive Programme) </w:t>
      </w:r>
      <w:r w:rsidR="005A199E" w:rsidRPr="00C258F2">
        <w:t>PROJECTE ERASMUS+</w:t>
      </w:r>
      <w:r w:rsidRPr="00C258F2">
        <w:t xml:space="preserve"> 20</w:t>
      </w:r>
      <w:r w:rsidR="00117B02" w:rsidRPr="00C258F2">
        <w:t>2</w:t>
      </w:r>
      <w:r w:rsidR="005C5B05">
        <w:t>4</w:t>
      </w:r>
    </w:p>
    <w:p w14:paraId="7DF75792" w14:textId="2DCE159C" w:rsidR="008C7C06" w:rsidRPr="00C258F2" w:rsidRDefault="008C7C06" w:rsidP="005011D6">
      <w:pPr>
        <w:pStyle w:val="Textindependent"/>
        <w:rPr>
          <w:b/>
        </w:rPr>
      </w:pPr>
    </w:p>
    <w:p w14:paraId="14E76A43" w14:textId="77777777" w:rsidR="008C7C06" w:rsidRPr="00C258F2" w:rsidRDefault="00BF097E" w:rsidP="005011D6">
      <w:pPr>
        <w:pStyle w:val="Pargrafdellista"/>
        <w:numPr>
          <w:ilvl w:val="0"/>
          <w:numId w:val="6"/>
        </w:numPr>
        <w:tabs>
          <w:tab w:val="left" w:pos="482"/>
        </w:tabs>
        <w:rPr>
          <w:b/>
          <w:sz w:val="24"/>
        </w:rPr>
      </w:pPr>
      <w:bookmarkStart w:id="0" w:name="1._CONDICIONS_GENERALS"/>
      <w:bookmarkEnd w:id="0"/>
      <w:r w:rsidRPr="00C258F2">
        <w:rPr>
          <w:b/>
          <w:sz w:val="24"/>
        </w:rPr>
        <w:t>CONDICIONS</w:t>
      </w:r>
      <w:r w:rsidRPr="00C258F2">
        <w:rPr>
          <w:b/>
          <w:spacing w:val="-4"/>
          <w:sz w:val="24"/>
        </w:rPr>
        <w:t xml:space="preserve"> </w:t>
      </w:r>
      <w:r w:rsidRPr="00C258F2">
        <w:rPr>
          <w:b/>
          <w:sz w:val="24"/>
        </w:rPr>
        <w:t>GENERALS</w:t>
      </w:r>
    </w:p>
    <w:p w14:paraId="0CE44750" w14:textId="77777777" w:rsidR="008C7C06" w:rsidRPr="00C258F2" w:rsidRDefault="008C7C06" w:rsidP="005011D6">
      <w:pPr>
        <w:pStyle w:val="Textindependent"/>
        <w:spacing w:before="7"/>
        <w:rPr>
          <w:b/>
        </w:rPr>
      </w:pPr>
    </w:p>
    <w:p w14:paraId="2C9079AB" w14:textId="5D34521B" w:rsidR="008C7C06" w:rsidRPr="00C258F2" w:rsidRDefault="00BF097E" w:rsidP="005011D6">
      <w:pPr>
        <w:pStyle w:val="Textindependent"/>
        <w:ind w:left="234"/>
        <w:jc w:val="both"/>
      </w:pPr>
      <w:r w:rsidRPr="00C258F2">
        <w:t>Es</w:t>
      </w:r>
      <w:r w:rsidRPr="00C258F2">
        <w:rPr>
          <w:spacing w:val="-4"/>
        </w:rPr>
        <w:t xml:space="preserve"> </w:t>
      </w:r>
      <w:r w:rsidRPr="00C258F2">
        <w:t>presenta</w:t>
      </w:r>
      <w:r w:rsidRPr="00C258F2">
        <w:rPr>
          <w:spacing w:val="-6"/>
        </w:rPr>
        <w:t xml:space="preserve"> </w:t>
      </w:r>
      <w:r w:rsidRPr="00C258F2">
        <w:t>la</w:t>
      </w:r>
      <w:r w:rsidRPr="00C258F2">
        <w:rPr>
          <w:spacing w:val="-6"/>
        </w:rPr>
        <w:t xml:space="preserve"> </w:t>
      </w:r>
      <w:r w:rsidRPr="00C258F2">
        <w:t>convocatòria</w:t>
      </w:r>
      <w:r w:rsidRPr="00C258F2">
        <w:rPr>
          <w:spacing w:val="-6"/>
        </w:rPr>
        <w:t xml:space="preserve"> </w:t>
      </w:r>
      <w:r w:rsidR="00787E76" w:rsidRPr="00C258F2">
        <w:rPr>
          <w:spacing w:val="-6"/>
        </w:rPr>
        <w:t>d’ajuts</w:t>
      </w:r>
      <w:r w:rsidR="00A67256" w:rsidRPr="00C258F2">
        <w:rPr>
          <w:spacing w:val="-6"/>
        </w:rPr>
        <w:t xml:space="preserve"> </w:t>
      </w:r>
      <w:r w:rsidR="00C86774" w:rsidRPr="00C258F2">
        <w:rPr>
          <w:spacing w:val="-6"/>
        </w:rPr>
        <w:t xml:space="preserve">per a l’organització </w:t>
      </w:r>
      <w:r w:rsidR="00444293" w:rsidRPr="00C258F2">
        <w:rPr>
          <w:spacing w:val="-6"/>
        </w:rPr>
        <w:t>d’estades</w:t>
      </w:r>
      <w:r w:rsidR="006E7A28" w:rsidRPr="00C258F2">
        <w:rPr>
          <w:spacing w:val="-6"/>
        </w:rPr>
        <w:t xml:space="preserve"> curtes </w:t>
      </w:r>
      <w:r w:rsidR="00C10CB8" w:rsidRPr="00C258F2">
        <w:rPr>
          <w:spacing w:val="-6"/>
        </w:rPr>
        <w:t xml:space="preserve">intensives combinades </w:t>
      </w:r>
      <w:r w:rsidR="006E7A28" w:rsidRPr="00C258F2">
        <w:rPr>
          <w:spacing w:val="-6"/>
        </w:rPr>
        <w:t xml:space="preserve">de mobilitat d’estudiants </w:t>
      </w:r>
      <w:r w:rsidR="00C10CB8" w:rsidRPr="00C258F2">
        <w:rPr>
          <w:spacing w:val="-6"/>
        </w:rPr>
        <w:t xml:space="preserve">i personal, </w:t>
      </w:r>
      <w:r w:rsidR="006E7A28" w:rsidRPr="00C258F2">
        <w:rPr>
          <w:spacing w:val="-6"/>
        </w:rPr>
        <w:t>dintre del marc d’un Programa intensiu combinat</w:t>
      </w:r>
      <w:r w:rsidR="00444293" w:rsidRPr="00C258F2">
        <w:rPr>
          <w:spacing w:val="-6"/>
        </w:rPr>
        <w:t xml:space="preserve"> </w:t>
      </w:r>
      <w:r w:rsidR="00117B02" w:rsidRPr="00C258F2">
        <w:t>(Blended Intensive Programme</w:t>
      </w:r>
      <w:r w:rsidR="003526E0" w:rsidRPr="00C258F2">
        <w:t>), estades</w:t>
      </w:r>
      <w:r w:rsidR="00117B02" w:rsidRPr="00C258F2">
        <w:t xml:space="preserve"> BIP</w:t>
      </w:r>
      <w:r w:rsidRPr="00C258F2">
        <w:t xml:space="preserve">. </w:t>
      </w:r>
    </w:p>
    <w:p w14:paraId="4E6AA6DE" w14:textId="77777777" w:rsidR="00D85A7F" w:rsidRPr="00C258F2" w:rsidRDefault="00D85A7F" w:rsidP="00D710E8">
      <w:pPr>
        <w:pStyle w:val="Textindependent"/>
        <w:ind w:left="234"/>
        <w:jc w:val="both"/>
      </w:pPr>
    </w:p>
    <w:p w14:paraId="361FD6BF" w14:textId="560042EA" w:rsidR="00D710E8" w:rsidRPr="00C258F2" w:rsidRDefault="00D710E8" w:rsidP="00D710E8">
      <w:pPr>
        <w:pStyle w:val="Textindependent"/>
        <w:ind w:left="234"/>
        <w:jc w:val="both"/>
      </w:pPr>
      <w:r w:rsidRPr="00C258F2">
        <w:t xml:space="preserve">La UAB ha obtingut pressupost per finançar </w:t>
      </w:r>
      <w:r w:rsidR="00711C9E">
        <w:t xml:space="preserve">l’organització d’un programa intensiu combinat BIP </w:t>
      </w:r>
      <w:r w:rsidR="00711C9E" w:rsidRPr="00711C9E">
        <w:t>en el</w:t>
      </w:r>
      <w:r w:rsidR="00711C9E">
        <w:t xml:space="preserve"> marc del</w:t>
      </w:r>
      <w:r w:rsidR="00711C9E" w:rsidRPr="00711C9E">
        <w:t xml:space="preserve"> projecte Erasmus+ KA131 de 2024</w:t>
      </w:r>
      <w:r w:rsidRPr="00C258F2">
        <w:t>.</w:t>
      </w:r>
    </w:p>
    <w:p w14:paraId="033C7A05" w14:textId="33F330A2" w:rsidR="00E275FE" w:rsidRPr="00C258F2" w:rsidRDefault="00E275FE" w:rsidP="00D710E8">
      <w:pPr>
        <w:pStyle w:val="Textindependent"/>
        <w:ind w:left="234"/>
        <w:jc w:val="both"/>
      </w:pPr>
    </w:p>
    <w:p w14:paraId="1BF04891" w14:textId="5A5A906D" w:rsidR="00E275FE" w:rsidRDefault="00E275FE" w:rsidP="00E275FE">
      <w:pPr>
        <w:pStyle w:val="Textindependent"/>
        <w:ind w:left="234"/>
        <w:jc w:val="both"/>
      </w:pPr>
      <w:r w:rsidRPr="00C258F2">
        <w:t>Les mobilitats i els ajuts estaran sotmesos a les regulacions i restriccions que puguin emetre les autoritats amb relació a la situació sanitària i a la continuïtat dels programes d’intercanvi i/o a l’acceptació de</w:t>
      </w:r>
      <w:r w:rsidR="00396163" w:rsidRPr="00C258F2">
        <w:t>ls participants</w:t>
      </w:r>
      <w:r w:rsidRPr="00C258F2">
        <w:t xml:space="preserve"> per part de la universitat de dest</w:t>
      </w:r>
      <w:r w:rsidR="005E3704" w:rsidRPr="00C258F2">
        <w:t>í</w:t>
      </w:r>
      <w:r w:rsidRPr="00C258F2">
        <w:t>.</w:t>
      </w:r>
    </w:p>
    <w:p w14:paraId="4117466B" w14:textId="77777777" w:rsidR="00FB0FEA" w:rsidRDefault="00FB0FEA" w:rsidP="00FB0FEA">
      <w:pPr>
        <w:pStyle w:val="Textindependent"/>
        <w:jc w:val="both"/>
      </w:pPr>
    </w:p>
    <w:p w14:paraId="5A568AEF" w14:textId="093622A0" w:rsidR="00FB0FEA" w:rsidRDefault="00FB0FEA" w:rsidP="00FB0FEA">
      <w:pPr>
        <w:pStyle w:val="Textindependent"/>
        <w:jc w:val="both"/>
        <w:rPr>
          <w:b/>
          <w:bCs/>
        </w:rPr>
      </w:pPr>
      <w:r w:rsidRPr="00FB0FEA">
        <w:rPr>
          <w:b/>
          <w:bCs/>
        </w:rPr>
        <w:t xml:space="preserve">1.2. </w:t>
      </w:r>
      <w:r>
        <w:rPr>
          <w:b/>
          <w:bCs/>
        </w:rPr>
        <w:t>El programa Erasmus+</w:t>
      </w:r>
    </w:p>
    <w:p w14:paraId="7F1E8AB0" w14:textId="77777777" w:rsidR="00FB0FEA" w:rsidRPr="00FB0FEA" w:rsidRDefault="00FB0FEA" w:rsidP="00FB0FEA">
      <w:pPr>
        <w:pStyle w:val="Textindependent"/>
        <w:jc w:val="both"/>
        <w:rPr>
          <w:b/>
          <w:bCs/>
        </w:rPr>
      </w:pPr>
    </w:p>
    <w:p w14:paraId="34F553A2" w14:textId="79162CD5" w:rsidR="00FB0FEA" w:rsidRDefault="00FB0FEA" w:rsidP="00FB0FEA">
      <w:pPr>
        <w:pStyle w:val="Textindependent"/>
        <w:ind w:left="234"/>
        <w:jc w:val="both"/>
      </w:pPr>
      <w:r>
        <w:t>Erasmus+ és el programa de la UE en els àmbits de l’educació, la formació, la joventut i l’esport. Els fons Erasmus+ que financen aquesta convocatòria provenen del programa Erasmus+ KA131 2021-2027, projecte 202</w:t>
      </w:r>
      <w:r w:rsidR="005035F6">
        <w:t>4</w:t>
      </w:r>
      <w:r>
        <w:t>.</w:t>
      </w:r>
    </w:p>
    <w:p w14:paraId="429642BF" w14:textId="77777777" w:rsidR="00FB0FEA" w:rsidRDefault="00FB0FEA" w:rsidP="00FB0FEA">
      <w:pPr>
        <w:pStyle w:val="Textindependent"/>
        <w:ind w:left="234"/>
        <w:jc w:val="both"/>
      </w:pPr>
    </w:p>
    <w:p w14:paraId="00B7EDFC" w14:textId="198B6B83" w:rsidR="00FB0FEA" w:rsidRPr="00C258F2" w:rsidRDefault="00FB0FEA" w:rsidP="00FB0FEA">
      <w:pPr>
        <w:pStyle w:val="Textindependent"/>
        <w:ind w:left="234"/>
        <w:jc w:val="both"/>
      </w:pPr>
      <w:r>
        <w:t>L’Acció 1 d'aquest programa Erasmus+, inclou la mobilitat d'estudiants i personal de les Institucions d’Educació Superior en els països del programa: els 27 estats membres de la Unió Europea, els països de l’Àrea Econòmica Europea (Islàndia, Liechtenstein i Noruega) i la República de Macedònia del Nord, Sèrbia i Turquia.</w:t>
      </w:r>
    </w:p>
    <w:p w14:paraId="139D7DD0" w14:textId="77777777" w:rsidR="00E275FE" w:rsidRPr="00C258F2" w:rsidRDefault="00E275FE" w:rsidP="00D710E8">
      <w:pPr>
        <w:pStyle w:val="Textindependent"/>
        <w:ind w:left="234"/>
        <w:jc w:val="both"/>
      </w:pPr>
    </w:p>
    <w:p w14:paraId="3DB92665" w14:textId="35203014" w:rsidR="00CD5DC7" w:rsidRPr="00C258F2" w:rsidRDefault="00CD5DC7" w:rsidP="00B334EC">
      <w:pPr>
        <w:pStyle w:val="Textindependent"/>
        <w:jc w:val="both"/>
        <w:rPr>
          <w:b/>
          <w:bCs/>
        </w:rPr>
      </w:pPr>
      <w:r w:rsidRPr="00C258F2">
        <w:rPr>
          <w:b/>
          <w:bCs/>
        </w:rPr>
        <w:t>1.1. Definició d’un BIP</w:t>
      </w:r>
    </w:p>
    <w:p w14:paraId="376E0E12" w14:textId="77777777" w:rsidR="00EF0009" w:rsidRPr="00C258F2" w:rsidRDefault="00EF0009" w:rsidP="00021C90">
      <w:pPr>
        <w:pStyle w:val="Textindependent"/>
        <w:jc w:val="both"/>
      </w:pPr>
    </w:p>
    <w:p w14:paraId="0D1DDF4F" w14:textId="322E89C9" w:rsidR="00CD5DC7" w:rsidRPr="00C258F2" w:rsidRDefault="00AE1B80" w:rsidP="00C673B9">
      <w:pPr>
        <w:pStyle w:val="Textindependent"/>
        <w:numPr>
          <w:ilvl w:val="0"/>
          <w:numId w:val="23"/>
        </w:numPr>
        <w:jc w:val="both"/>
      </w:pPr>
      <w:r w:rsidRPr="00C258F2">
        <w:t>P</w:t>
      </w:r>
      <w:r w:rsidR="00CD5DC7" w:rsidRPr="00C258F2">
        <w:t>rogrames intensius de curta durada que utilitzen mètodes innovadors d'aprenentatge i ensenyament, incloent l’ús de la cooperació en línia.</w:t>
      </w:r>
    </w:p>
    <w:p w14:paraId="31F28BFB" w14:textId="4F9A31E6" w:rsidR="00C673B9" w:rsidRPr="00C258F2" w:rsidRDefault="00AE1B80" w:rsidP="00C673B9">
      <w:pPr>
        <w:pStyle w:val="Textindependent"/>
        <w:numPr>
          <w:ilvl w:val="0"/>
          <w:numId w:val="23"/>
        </w:numPr>
        <w:jc w:val="both"/>
      </w:pPr>
      <w:r w:rsidRPr="00C258F2">
        <w:t>Po</w:t>
      </w:r>
      <w:r w:rsidR="00C673B9" w:rsidRPr="00C258F2">
        <w:t xml:space="preserve">den incloure aprenentatge basat en reptes, en què equips transnacionals i </w:t>
      </w:r>
      <w:proofErr w:type="spellStart"/>
      <w:r w:rsidR="00C673B9" w:rsidRPr="00C258F2">
        <w:t>transdisciplinars</w:t>
      </w:r>
      <w:proofErr w:type="spellEnd"/>
      <w:r w:rsidR="00C673B9" w:rsidRPr="00C258F2">
        <w:t xml:space="preserve"> treballen junts per resoldre desafiaments, com per exemple els vinculats als Objectius de Desenvolupament Sostenible de les Nacions Unides o altres reptes socials indicats per les regions, les ciutats o les empreses.</w:t>
      </w:r>
    </w:p>
    <w:p w14:paraId="7B7D16FA" w14:textId="0667A583" w:rsidR="00C42DEC" w:rsidRPr="00C258F2" w:rsidRDefault="00C673B9" w:rsidP="00C673B9">
      <w:pPr>
        <w:pStyle w:val="Textindependent"/>
        <w:numPr>
          <w:ilvl w:val="0"/>
          <w:numId w:val="23"/>
        </w:numPr>
        <w:jc w:val="both"/>
      </w:pPr>
      <w:r w:rsidRPr="00C258F2">
        <w:t>F</w:t>
      </w:r>
      <w:r w:rsidR="00CD5DC7" w:rsidRPr="00C258F2">
        <w:t>oment</w:t>
      </w:r>
      <w:r w:rsidR="00C02AD8" w:rsidRPr="00C258F2">
        <w:t>en</w:t>
      </w:r>
      <w:r w:rsidR="00CD5DC7" w:rsidRPr="00C258F2">
        <w:t xml:space="preserve"> la capacitat per desenvolupar i implementar pràctiques innovadores de docència i aprenentatge entre les institucions d’educació superior participants</w:t>
      </w:r>
      <w:r w:rsidR="00C42DEC" w:rsidRPr="00C258F2">
        <w:t>.</w:t>
      </w:r>
    </w:p>
    <w:p w14:paraId="30503434" w14:textId="02AF63FA" w:rsidR="00C42DEC" w:rsidRPr="00C258F2" w:rsidRDefault="00AE1B80" w:rsidP="00C673B9">
      <w:pPr>
        <w:pStyle w:val="Textindependent"/>
        <w:numPr>
          <w:ilvl w:val="0"/>
          <w:numId w:val="23"/>
        </w:numPr>
        <w:jc w:val="both"/>
      </w:pPr>
      <w:r w:rsidRPr="00C258F2">
        <w:t xml:space="preserve">Han </w:t>
      </w:r>
      <w:r w:rsidR="00C42DEC" w:rsidRPr="00C258F2">
        <w:t>d'aportar un valor afegit respecte als cursos o formacions existents que imparteixen les institucions d’educació superior participants i po</w:t>
      </w:r>
      <w:r w:rsidR="00411C35" w:rsidRPr="00C258F2">
        <w:t>den</w:t>
      </w:r>
      <w:r w:rsidR="00C42DEC" w:rsidRPr="00C258F2">
        <w:t xml:space="preserve"> ser de caràcter plurianual. </w:t>
      </w:r>
    </w:p>
    <w:p w14:paraId="4E814FBE" w14:textId="20CC7A79" w:rsidR="00CD5DC7" w:rsidRPr="00C258F2" w:rsidRDefault="00DC1DBC" w:rsidP="00C673B9">
      <w:pPr>
        <w:pStyle w:val="Textindependent"/>
        <w:numPr>
          <w:ilvl w:val="0"/>
          <w:numId w:val="23"/>
        </w:numPr>
        <w:jc w:val="both"/>
      </w:pPr>
      <w:r w:rsidRPr="00C258F2">
        <w:t>G</w:t>
      </w:r>
      <w:r w:rsidR="00CD5DC7" w:rsidRPr="00C258F2">
        <w:t>rups d’estudiants i</w:t>
      </w:r>
      <w:r w:rsidR="00DD752D">
        <w:t>/o</w:t>
      </w:r>
      <w:r w:rsidR="00CD5DC7" w:rsidRPr="00C258F2">
        <w:t xml:space="preserve"> </w:t>
      </w:r>
      <w:r w:rsidR="00DD752D">
        <w:t>personal</w:t>
      </w:r>
      <w:r w:rsidR="00CD5DC7" w:rsidRPr="00C258F2">
        <w:t xml:space="preserve"> realitz</w:t>
      </w:r>
      <w:r w:rsidRPr="00C258F2">
        <w:t>e</w:t>
      </w:r>
      <w:r w:rsidR="00CD5DC7" w:rsidRPr="00C258F2">
        <w:t xml:space="preserve">n una mobilitat </w:t>
      </w:r>
      <w:r w:rsidR="00161B78" w:rsidRPr="00C258F2">
        <w:t>presencial</w:t>
      </w:r>
      <w:r w:rsidR="00CD5DC7" w:rsidRPr="00C258F2">
        <w:t xml:space="preserve"> a l’estranger de curta durada combinada amb un component virtual obligatori, que haurà de reunir els </w:t>
      </w:r>
      <w:r w:rsidR="004B40D5" w:rsidRPr="00C258F2">
        <w:t>participants</w:t>
      </w:r>
      <w:r w:rsidR="00CD5DC7" w:rsidRPr="00C258F2">
        <w:t xml:space="preserve"> en línia per treballar de forma col·lectiva i simultània en tasques específiques que estiguin integrades en el BIP i que comptin per als resultats generals de l’aprenentatge</w:t>
      </w:r>
      <w:r w:rsidR="006D46F1" w:rsidRPr="00C258F2">
        <w:t>.</w:t>
      </w:r>
    </w:p>
    <w:p w14:paraId="2D23C4F1" w14:textId="75060419" w:rsidR="00BB2570" w:rsidRPr="00C258F2" w:rsidRDefault="00BB2570" w:rsidP="00BB2570">
      <w:pPr>
        <w:pStyle w:val="Textindependent"/>
        <w:numPr>
          <w:ilvl w:val="0"/>
          <w:numId w:val="23"/>
        </w:numPr>
        <w:jc w:val="both"/>
      </w:pPr>
      <w:r w:rsidRPr="00C258F2">
        <w:t xml:space="preserve">L’estada </w:t>
      </w:r>
      <w:r w:rsidR="00161B78" w:rsidRPr="00C258F2">
        <w:t>presencial</w:t>
      </w:r>
      <w:r w:rsidRPr="00C258F2">
        <w:t xml:space="preserve"> de mobilitat es duu a terme a la institució/país de la institució coordinadora</w:t>
      </w:r>
      <w:r w:rsidR="00EF0009" w:rsidRPr="00C258F2">
        <w:t>/organitzadora</w:t>
      </w:r>
      <w:r w:rsidRPr="00C258F2">
        <w:t>.</w:t>
      </w:r>
    </w:p>
    <w:p w14:paraId="22C5D384" w14:textId="77777777" w:rsidR="0077515B" w:rsidRPr="00C258F2" w:rsidRDefault="0077515B" w:rsidP="0077515B">
      <w:pPr>
        <w:pStyle w:val="Textindependent"/>
        <w:numPr>
          <w:ilvl w:val="0"/>
          <w:numId w:val="23"/>
        </w:numPr>
        <w:spacing w:before="52"/>
        <w:jc w:val="both"/>
      </w:pPr>
      <w:r w:rsidRPr="00C258F2">
        <w:t xml:space="preserve">Aquestes estades BIP combinen obligatòriament una part de l’intercanvi que es realitza en format virtual (sense desplaçament a destí) i una altra part presencialment (de 5 a 30 dies) a la universitat </w:t>
      </w:r>
      <w:r w:rsidRPr="00C258F2">
        <w:lastRenderedPageBreak/>
        <w:t xml:space="preserve">del país de destinació (en aquest cas a la UAB). </w:t>
      </w:r>
    </w:p>
    <w:p w14:paraId="3F409F15" w14:textId="0FAFDDC7" w:rsidR="00BB2570" w:rsidRPr="00C258F2" w:rsidRDefault="00BB2570" w:rsidP="00EF0009">
      <w:pPr>
        <w:pStyle w:val="Textindependent"/>
        <w:ind w:left="954"/>
        <w:jc w:val="both"/>
      </w:pPr>
    </w:p>
    <w:p w14:paraId="4666866E" w14:textId="5A1CC3F9" w:rsidR="00021C90" w:rsidRPr="00C258F2" w:rsidRDefault="00021C90" w:rsidP="00B334EC">
      <w:pPr>
        <w:pStyle w:val="Textindependent"/>
        <w:jc w:val="both"/>
        <w:rPr>
          <w:b/>
          <w:bCs/>
        </w:rPr>
      </w:pPr>
      <w:r w:rsidRPr="00C258F2">
        <w:rPr>
          <w:b/>
          <w:bCs/>
        </w:rPr>
        <w:t xml:space="preserve">1.2. </w:t>
      </w:r>
      <w:r w:rsidR="00161B78" w:rsidRPr="00C258F2">
        <w:rPr>
          <w:b/>
          <w:bCs/>
        </w:rPr>
        <w:t>La participació en un BIP i el seu procediment</w:t>
      </w:r>
    </w:p>
    <w:p w14:paraId="6C6BA4F3" w14:textId="696428F5" w:rsidR="00021C90" w:rsidRPr="00C258F2" w:rsidRDefault="00021C90" w:rsidP="00021C90">
      <w:pPr>
        <w:pStyle w:val="Textindependent"/>
        <w:ind w:left="954"/>
        <w:jc w:val="both"/>
      </w:pPr>
    </w:p>
    <w:p w14:paraId="680A344B" w14:textId="1B4E05BE" w:rsidR="00486686" w:rsidRPr="00C258F2" w:rsidRDefault="002E781C" w:rsidP="007B4788">
      <w:pPr>
        <w:pStyle w:val="Textindependent"/>
        <w:numPr>
          <w:ilvl w:val="0"/>
          <w:numId w:val="26"/>
        </w:numPr>
        <w:ind w:left="993" w:hanging="426"/>
        <w:jc w:val="both"/>
      </w:pPr>
      <w:r w:rsidRPr="00C258F2">
        <w:t xml:space="preserve">És necessària la participació d’un </w:t>
      </w:r>
      <w:r w:rsidR="00486686" w:rsidRPr="00C258F2">
        <w:t xml:space="preserve">mínim </w:t>
      </w:r>
      <w:r w:rsidRPr="00C258F2">
        <w:t xml:space="preserve">de </w:t>
      </w:r>
      <w:r w:rsidR="00486686" w:rsidRPr="00C258F2">
        <w:t xml:space="preserve">3 institucions d’educació superior de 3 països diferents del programa (els </w:t>
      </w:r>
      <w:r w:rsidR="001B7746">
        <w:t xml:space="preserve">tercers </w:t>
      </w:r>
      <w:r w:rsidR="00486686" w:rsidRPr="00C258F2">
        <w:t xml:space="preserve">països </w:t>
      </w:r>
      <w:r w:rsidR="001B7746">
        <w:t xml:space="preserve">no </w:t>
      </w:r>
      <w:r w:rsidR="00486686" w:rsidRPr="00C258F2">
        <w:t>associats</w:t>
      </w:r>
      <w:r w:rsidR="001B7746">
        <w:t xml:space="preserve"> al programa</w:t>
      </w:r>
      <w:r w:rsidR="00486686" w:rsidRPr="00C258F2">
        <w:t xml:space="preserve"> poden participar</w:t>
      </w:r>
      <w:r w:rsidR="00CF6233" w:rsidRPr="00C258F2">
        <w:t>,</w:t>
      </w:r>
      <w:r w:rsidR="00486686" w:rsidRPr="00C258F2">
        <w:t xml:space="preserve"> però sense finançament</w:t>
      </w:r>
      <w:r w:rsidR="00CF6233" w:rsidRPr="00C258F2">
        <w:t xml:space="preserve"> i n</w:t>
      </w:r>
      <w:r w:rsidR="00486686" w:rsidRPr="00C258F2">
        <w:t xml:space="preserve">o computen pel </w:t>
      </w:r>
      <w:r w:rsidR="00411C35" w:rsidRPr="00C258F2">
        <w:t>nombre</w:t>
      </w:r>
      <w:r w:rsidR="00486686" w:rsidRPr="00C258F2">
        <w:t xml:space="preserve"> mínim d’institucions d’educació superior) </w:t>
      </w:r>
      <w:r w:rsidR="00C90237" w:rsidRPr="00C258F2">
        <w:t>.</w:t>
      </w:r>
    </w:p>
    <w:p w14:paraId="6B7EA47C" w14:textId="32BD620D" w:rsidR="00D60080" w:rsidRPr="00C258F2" w:rsidRDefault="00E32D3B" w:rsidP="00D60080">
      <w:pPr>
        <w:pStyle w:val="Textindependent"/>
        <w:numPr>
          <w:ilvl w:val="1"/>
          <w:numId w:val="26"/>
        </w:numPr>
        <w:jc w:val="both"/>
      </w:pPr>
      <w:r>
        <w:t>La UAB tindrà la funció d’institució coord</w:t>
      </w:r>
      <w:r w:rsidR="00D60080" w:rsidRPr="00C258F2">
        <w:t xml:space="preserve">inadora/organitzadora, i acollirà als estudiants i </w:t>
      </w:r>
      <w:r w:rsidR="003010E9" w:rsidRPr="00C258F2">
        <w:t>personal</w:t>
      </w:r>
      <w:r w:rsidR="00D60080" w:rsidRPr="00C258F2">
        <w:t xml:space="preserve"> de les altres institucions.</w:t>
      </w:r>
    </w:p>
    <w:p w14:paraId="133F1CC2" w14:textId="15BD50E0" w:rsidR="00D60080" w:rsidRPr="00C258F2" w:rsidRDefault="00D60080" w:rsidP="00D60080">
      <w:pPr>
        <w:pStyle w:val="Textindependent"/>
        <w:numPr>
          <w:ilvl w:val="1"/>
          <w:numId w:val="26"/>
        </w:numPr>
        <w:jc w:val="both"/>
      </w:pPr>
      <w:r w:rsidRPr="00C258F2">
        <w:t>L</w:t>
      </w:r>
      <w:r w:rsidR="00B235D8">
        <w:t>a resta d’</w:t>
      </w:r>
      <w:r w:rsidRPr="00C258F2">
        <w:t>institucions, enviaran els seus estudiants i personal a realitzar l’estada BIP a la institució organitzadora</w:t>
      </w:r>
      <w:r w:rsidR="00505BA7">
        <w:t>.</w:t>
      </w:r>
      <w:r w:rsidRPr="00D00641">
        <w:rPr>
          <w:color w:val="FF0000"/>
        </w:rPr>
        <w:t xml:space="preserve"> </w:t>
      </w:r>
    </w:p>
    <w:p w14:paraId="07BDB24A" w14:textId="77777777" w:rsidR="0013556B" w:rsidRPr="00C258F2" w:rsidRDefault="0013556B" w:rsidP="007B4788">
      <w:pPr>
        <w:pStyle w:val="Textindependent"/>
        <w:ind w:left="993" w:hanging="426"/>
        <w:jc w:val="both"/>
      </w:pPr>
    </w:p>
    <w:p w14:paraId="7CF22B87" w14:textId="4E37E3BC" w:rsidR="00C06C70" w:rsidRPr="00C258F2" w:rsidRDefault="009D6C1C" w:rsidP="00CF781B">
      <w:pPr>
        <w:pStyle w:val="Textindependent"/>
        <w:numPr>
          <w:ilvl w:val="0"/>
          <w:numId w:val="26"/>
        </w:numPr>
        <w:spacing w:before="52"/>
        <w:jc w:val="both"/>
      </w:pPr>
      <w:r w:rsidRPr="00C258F2">
        <w:t>Les estades BIP han de comptar amb una mínima participació de 1</w:t>
      </w:r>
      <w:r w:rsidR="005C5B05">
        <w:t>0</w:t>
      </w:r>
      <w:r w:rsidRPr="00C258F2">
        <w:t xml:space="preserve"> </w:t>
      </w:r>
      <w:r w:rsidR="009B4FBC" w:rsidRPr="00C258F2">
        <w:t>participants</w:t>
      </w:r>
      <w:r w:rsidR="00C06C70" w:rsidRPr="00C258F2">
        <w:t xml:space="preserve"> estudiant</w:t>
      </w:r>
      <w:r w:rsidR="0077515B" w:rsidRPr="00C258F2">
        <w:t>s</w:t>
      </w:r>
      <w:r w:rsidR="00806467">
        <w:t xml:space="preserve"> (</w:t>
      </w:r>
      <w:r w:rsidRPr="00C258F2">
        <w:t>de qualsevol nivell d’estudis</w:t>
      </w:r>
      <w:r w:rsidR="00806467">
        <w:t>) o personal</w:t>
      </w:r>
      <w:r w:rsidRPr="00C258F2">
        <w:t>, provinents d’universitats sòcies de la universitat organitzadora de l’estada</w:t>
      </w:r>
      <w:r w:rsidR="00470C53" w:rsidRPr="00C258F2">
        <w:t>.</w:t>
      </w:r>
    </w:p>
    <w:p w14:paraId="45F798D9" w14:textId="26F365E5" w:rsidR="00C06C70" w:rsidRPr="00C258F2" w:rsidRDefault="00C06C70" w:rsidP="00CF781B">
      <w:pPr>
        <w:pStyle w:val="Textindependent"/>
        <w:numPr>
          <w:ilvl w:val="0"/>
          <w:numId w:val="26"/>
        </w:numPr>
        <w:spacing w:before="52"/>
        <w:jc w:val="both"/>
      </w:pPr>
      <w:r w:rsidRPr="00C258F2">
        <w:t xml:space="preserve">Els estudiants </w:t>
      </w:r>
      <w:r w:rsidR="00806467">
        <w:t xml:space="preserve">i el personal </w:t>
      </w:r>
      <w:r w:rsidRPr="00C258F2">
        <w:t xml:space="preserve">participants en les estades BIP organitzades per la UAB han de pertànyer a les universitats sòcies. </w:t>
      </w:r>
    </w:p>
    <w:p w14:paraId="5C683E54" w14:textId="4E69C8F3" w:rsidR="00CF781B" w:rsidRPr="00C258F2" w:rsidRDefault="00364222" w:rsidP="00487EFB">
      <w:pPr>
        <w:pStyle w:val="Textindependent"/>
        <w:numPr>
          <w:ilvl w:val="0"/>
          <w:numId w:val="26"/>
        </w:numPr>
        <w:spacing w:before="52"/>
        <w:jc w:val="both"/>
      </w:pPr>
      <w:r w:rsidRPr="00C258F2">
        <w:t>L</w:t>
      </w:r>
      <w:r w:rsidR="00486686" w:rsidRPr="00C258F2">
        <w:t>a institució coordinadora rep finançament per l'organització: 400€</w:t>
      </w:r>
      <w:r w:rsidR="00BF3F22" w:rsidRPr="00C258F2">
        <w:t xml:space="preserve"> per </w:t>
      </w:r>
      <w:r w:rsidR="009B4FBC" w:rsidRPr="00C258F2">
        <w:t>participant</w:t>
      </w:r>
      <w:r w:rsidR="0077515B" w:rsidRPr="00C258F2">
        <w:t xml:space="preserve"> estudiant</w:t>
      </w:r>
      <w:r w:rsidR="009B4FBC" w:rsidRPr="00C258F2">
        <w:t xml:space="preserve"> </w:t>
      </w:r>
      <w:r w:rsidR="00486686" w:rsidRPr="00C258F2">
        <w:t>(fins a un màxim de 20</w:t>
      </w:r>
      <w:r w:rsidR="0077515B" w:rsidRPr="00C258F2">
        <w:t xml:space="preserve"> </w:t>
      </w:r>
      <w:r w:rsidR="00806467">
        <w:t>participants</w:t>
      </w:r>
      <w:r w:rsidR="00486686" w:rsidRPr="00C258F2">
        <w:t>)</w:t>
      </w:r>
      <w:r w:rsidRPr="00C258F2">
        <w:t>.</w:t>
      </w:r>
    </w:p>
    <w:p w14:paraId="6DFD73FA" w14:textId="2144CDD0" w:rsidR="00CF781B" w:rsidRPr="00C258F2" w:rsidRDefault="0077515B" w:rsidP="00487EFB">
      <w:pPr>
        <w:pStyle w:val="Textindependent"/>
        <w:numPr>
          <w:ilvl w:val="0"/>
          <w:numId w:val="26"/>
        </w:numPr>
        <w:spacing w:before="52"/>
        <w:jc w:val="both"/>
      </w:pPr>
      <w:r w:rsidRPr="00140D73">
        <w:rPr>
          <w:color w:val="000000" w:themeColor="text1"/>
        </w:rPr>
        <w:t>Els estudiants que realitz</w:t>
      </w:r>
      <w:r w:rsidR="00CF781B" w:rsidRPr="00140D73">
        <w:rPr>
          <w:color w:val="000000" w:themeColor="text1"/>
        </w:rPr>
        <w:t xml:space="preserve">in </w:t>
      </w:r>
      <w:r w:rsidRPr="00140D73">
        <w:rPr>
          <w:color w:val="000000" w:themeColor="text1"/>
        </w:rPr>
        <w:t>la mobilitat</w:t>
      </w:r>
      <w:r w:rsidR="00251D01" w:rsidRPr="00140D73">
        <w:rPr>
          <w:color w:val="000000" w:themeColor="text1"/>
        </w:rPr>
        <w:t xml:space="preserve"> hauran de matricular-se a la UAB com estudiants entrants</w:t>
      </w:r>
      <w:r w:rsidR="00D00641" w:rsidRPr="00140D73">
        <w:rPr>
          <w:color w:val="000000" w:themeColor="text1"/>
        </w:rPr>
        <w:t xml:space="preserve"> i</w:t>
      </w:r>
      <w:r w:rsidR="00251D01" w:rsidRPr="00140D73">
        <w:rPr>
          <w:color w:val="000000" w:themeColor="text1"/>
        </w:rPr>
        <w:t xml:space="preserve"> </w:t>
      </w:r>
      <w:r w:rsidR="00CF781B" w:rsidRPr="00140D73">
        <w:rPr>
          <w:color w:val="000000" w:themeColor="text1"/>
        </w:rPr>
        <w:t xml:space="preserve">hauran d’obtenir </w:t>
      </w:r>
      <w:r w:rsidRPr="00140D73">
        <w:rPr>
          <w:color w:val="000000" w:themeColor="text1"/>
        </w:rPr>
        <w:t>un reconeixement acadèmic d’un mínim de 3 ECTS</w:t>
      </w:r>
      <w:r w:rsidR="00CF781B" w:rsidRPr="00140D73">
        <w:rPr>
          <w:color w:val="000000" w:themeColor="text1"/>
        </w:rPr>
        <w:t xml:space="preserve"> (la suma del treball virtual i presencial</w:t>
      </w:r>
      <w:r w:rsidR="00CF781B" w:rsidRPr="00C258F2">
        <w:t>)</w:t>
      </w:r>
      <w:r w:rsidRPr="00C258F2">
        <w:t>.</w:t>
      </w:r>
    </w:p>
    <w:p w14:paraId="533C3D89" w14:textId="49DD427A" w:rsidR="007B62E6" w:rsidRPr="00C258F2" w:rsidRDefault="007B62E6" w:rsidP="007B62E6">
      <w:pPr>
        <w:pStyle w:val="Textindependent"/>
        <w:numPr>
          <w:ilvl w:val="0"/>
          <w:numId w:val="26"/>
        </w:numPr>
        <w:spacing w:before="52"/>
        <w:jc w:val="both"/>
      </w:pPr>
      <w:r w:rsidRPr="00C258F2">
        <w:t>El programa Erasmus+ facilita en la modalitat BIP l'estada acadèmica, de 5 a 30 dies, d’estudiants, de qualsevol nivell d’estudis, a universitats</w:t>
      </w:r>
      <w:r w:rsidR="003C2EA5">
        <w:t xml:space="preserve"> dels països del programa</w:t>
      </w:r>
      <w:r w:rsidRPr="00C258F2">
        <w:t xml:space="preserve">. Aquest reconeixement d'estudis es farà seguint el </w:t>
      </w:r>
      <w:proofErr w:type="spellStart"/>
      <w:r w:rsidRPr="00C258F2">
        <w:t>Learning</w:t>
      </w:r>
      <w:proofErr w:type="spellEnd"/>
      <w:r w:rsidRPr="00C258F2">
        <w:t xml:space="preserve"> </w:t>
      </w:r>
      <w:proofErr w:type="spellStart"/>
      <w:r w:rsidRPr="00C258F2">
        <w:t>Agreement</w:t>
      </w:r>
      <w:proofErr w:type="spellEnd"/>
      <w:r w:rsidRPr="00C258F2">
        <w:t xml:space="preserve"> (acord d’estudis) que l’estudiant haurà acordat amb la coordinació d'intercanvis de la seva universitat d’origen. </w:t>
      </w:r>
    </w:p>
    <w:p w14:paraId="62F09B1B" w14:textId="77777777" w:rsidR="007B62E6" w:rsidRPr="00C258F2" w:rsidRDefault="007B62E6" w:rsidP="007B62E6">
      <w:pPr>
        <w:pStyle w:val="Textindependent"/>
        <w:numPr>
          <w:ilvl w:val="0"/>
          <w:numId w:val="26"/>
        </w:numPr>
        <w:spacing w:before="52"/>
        <w:jc w:val="both"/>
      </w:pPr>
      <w:r w:rsidRPr="00C258F2">
        <w:t>El BIP es reconeixerà com a part del pla d'estudis de l'estudiant, encara que no es tracti d'una assignatura curricular a la universitat de destí. Els ECTS hauran de constar com a reconeguts en l'expedient dels estudiants, mitjançant el procés que consideri la seva universitat d’origen i aquest reconeixement haurà d’aparèixer també al Suplement Europeu del Títol.</w:t>
      </w:r>
    </w:p>
    <w:p w14:paraId="77E1959A" w14:textId="1F525E6E" w:rsidR="00487EFB" w:rsidRPr="00C258F2" w:rsidRDefault="0077515B" w:rsidP="00487EFB">
      <w:pPr>
        <w:pStyle w:val="Textindependent"/>
        <w:numPr>
          <w:ilvl w:val="0"/>
          <w:numId w:val="26"/>
        </w:numPr>
        <w:spacing w:before="52"/>
        <w:jc w:val="both"/>
      </w:pPr>
      <w:r w:rsidRPr="00C258F2">
        <w:t xml:space="preserve">La prestació dels ajuts individuals i, quan s’escaigui, de les despeses de viatge per realitzar l’activitat de mobilitat </w:t>
      </w:r>
      <w:r w:rsidR="00161B78" w:rsidRPr="00C258F2">
        <w:t>presencial</w:t>
      </w:r>
      <w:r w:rsidRPr="00C258F2">
        <w:t xml:space="preserve"> correspon a les institucions d’enviament.</w:t>
      </w:r>
    </w:p>
    <w:p w14:paraId="10291DC1" w14:textId="48A997D9" w:rsidR="00487EFB" w:rsidRPr="00C258F2" w:rsidRDefault="00487EFB" w:rsidP="00CF781B">
      <w:pPr>
        <w:pStyle w:val="Textindependent"/>
        <w:numPr>
          <w:ilvl w:val="0"/>
          <w:numId w:val="26"/>
        </w:numPr>
        <w:spacing w:before="52"/>
        <w:jc w:val="both"/>
      </w:pPr>
      <w:r w:rsidRPr="00C258F2">
        <w:t>E</w:t>
      </w:r>
      <w:r w:rsidR="0077515B" w:rsidRPr="00C258F2">
        <w:t xml:space="preserve">n les estades BIP poden participar </w:t>
      </w:r>
      <w:r w:rsidRPr="00C258F2">
        <w:t xml:space="preserve">també </w:t>
      </w:r>
      <w:r w:rsidR="0077515B" w:rsidRPr="00C258F2">
        <w:t>el personal docent i d’administració i serveis</w:t>
      </w:r>
      <w:r w:rsidRPr="00C258F2">
        <w:t xml:space="preserve"> i personal convidat d’altres institucions i/o empreses</w:t>
      </w:r>
      <w:r w:rsidR="0077515B" w:rsidRPr="00C258F2">
        <w:t xml:space="preserve"> que particip</w:t>
      </w:r>
      <w:r w:rsidRPr="00C258F2">
        <w:t>in</w:t>
      </w:r>
      <w:r w:rsidR="0077515B" w:rsidRPr="00C258F2">
        <w:t xml:space="preserve"> en la posada en </w:t>
      </w:r>
      <w:r w:rsidRPr="00C258F2">
        <w:t>marxa</w:t>
      </w:r>
      <w:r w:rsidR="0077515B" w:rsidRPr="00C258F2">
        <w:t xml:space="preserve"> del programa. Aquest personal participant ha de pertànyer a les universitats sòcies de la UAB.</w:t>
      </w:r>
      <w:r w:rsidRPr="00C258F2">
        <w:t xml:space="preserve"> Els participants del col·lectiu PDI i P</w:t>
      </w:r>
      <w:r w:rsidR="00306C99">
        <w:t>TG</w:t>
      </w:r>
      <w:r w:rsidRPr="00C258F2">
        <w:t>AS no comptabilitzen ni per la participació ni pel finançament.</w:t>
      </w:r>
    </w:p>
    <w:p w14:paraId="20905F7E" w14:textId="0FE4FDFD" w:rsidR="00EC3CA3" w:rsidRPr="001B4826" w:rsidRDefault="0077515B" w:rsidP="00D93A64">
      <w:pPr>
        <w:pStyle w:val="Textindependent"/>
        <w:numPr>
          <w:ilvl w:val="0"/>
          <w:numId w:val="26"/>
        </w:numPr>
        <w:spacing w:before="52"/>
        <w:jc w:val="both"/>
        <w:rPr>
          <w:color w:val="000000" w:themeColor="text1"/>
        </w:rPr>
      </w:pPr>
      <w:r w:rsidRPr="001B4826">
        <w:rPr>
          <w:color w:val="000000" w:themeColor="text1"/>
        </w:rPr>
        <w:t>El</w:t>
      </w:r>
      <w:r w:rsidR="00B86F6F" w:rsidRPr="001B4826">
        <w:rPr>
          <w:color w:val="000000" w:themeColor="text1"/>
        </w:rPr>
        <w:t>s estudiants i</w:t>
      </w:r>
      <w:r w:rsidRPr="001B4826">
        <w:rPr>
          <w:color w:val="000000" w:themeColor="text1"/>
        </w:rPr>
        <w:t xml:space="preserve"> personal </w:t>
      </w:r>
      <w:r w:rsidR="00B86F6F" w:rsidRPr="001B4826">
        <w:rPr>
          <w:color w:val="000000" w:themeColor="text1"/>
        </w:rPr>
        <w:t>de la UAB</w:t>
      </w:r>
      <w:r w:rsidRPr="001B4826">
        <w:rPr>
          <w:color w:val="000000" w:themeColor="text1"/>
        </w:rPr>
        <w:t xml:space="preserve"> </w:t>
      </w:r>
      <w:r w:rsidR="00222A84" w:rsidRPr="001B4826">
        <w:rPr>
          <w:color w:val="000000" w:themeColor="text1"/>
        </w:rPr>
        <w:t xml:space="preserve">que participin en un BIP </w:t>
      </w:r>
      <w:r w:rsidR="005D4A98" w:rsidRPr="001B4826">
        <w:rPr>
          <w:color w:val="000000" w:themeColor="text1"/>
        </w:rPr>
        <w:t>organitzat per la UAB no tindran dret a ajut econòmic</w:t>
      </w:r>
      <w:r w:rsidR="00EC3CA3" w:rsidRPr="001B4826">
        <w:rPr>
          <w:color w:val="000000" w:themeColor="text1"/>
        </w:rPr>
        <w:t>.</w:t>
      </w:r>
    </w:p>
    <w:p w14:paraId="40C2D1D1" w14:textId="50091D1F" w:rsidR="00D93A64" w:rsidRPr="001B4826" w:rsidRDefault="00EC3CA3" w:rsidP="00D93A64">
      <w:pPr>
        <w:pStyle w:val="Textindependent"/>
        <w:numPr>
          <w:ilvl w:val="0"/>
          <w:numId w:val="26"/>
        </w:numPr>
        <w:spacing w:before="52"/>
        <w:jc w:val="both"/>
        <w:rPr>
          <w:color w:val="000000" w:themeColor="text1"/>
        </w:rPr>
      </w:pPr>
      <w:r w:rsidRPr="001B4826">
        <w:rPr>
          <w:color w:val="000000" w:themeColor="text1"/>
        </w:rPr>
        <w:t xml:space="preserve">Els estudiants i personal de la UAB </w:t>
      </w:r>
      <w:r w:rsidR="0077515B" w:rsidRPr="001B4826">
        <w:rPr>
          <w:color w:val="000000" w:themeColor="text1"/>
        </w:rPr>
        <w:t>que vulgui participar en estades BIP organitzades per altres universitats podr</w:t>
      </w:r>
      <w:r w:rsidR="001B4826" w:rsidRPr="001B4826">
        <w:rPr>
          <w:color w:val="000000" w:themeColor="text1"/>
        </w:rPr>
        <w:t>an</w:t>
      </w:r>
      <w:r w:rsidR="0077515B" w:rsidRPr="001B4826">
        <w:rPr>
          <w:color w:val="000000" w:themeColor="text1"/>
        </w:rPr>
        <w:t xml:space="preserve"> sol·licitar els ajuts dintre de les convocatòries </w:t>
      </w:r>
      <w:r w:rsidRPr="001B4826">
        <w:rPr>
          <w:color w:val="000000" w:themeColor="text1"/>
        </w:rPr>
        <w:t>específiques per cada col·lectiu.</w:t>
      </w:r>
    </w:p>
    <w:p w14:paraId="2C68CB88" w14:textId="0CF80BA8" w:rsidR="0077515B" w:rsidRPr="00C258F2" w:rsidRDefault="0077515B" w:rsidP="00EC3CA3">
      <w:pPr>
        <w:pStyle w:val="Textindependent"/>
        <w:spacing w:before="52"/>
        <w:ind w:left="1080"/>
        <w:jc w:val="both"/>
      </w:pPr>
    </w:p>
    <w:p w14:paraId="1A8A6EAE" w14:textId="77777777" w:rsidR="00D85918" w:rsidRPr="00C258F2" w:rsidRDefault="00D85918" w:rsidP="00D85918">
      <w:pPr>
        <w:pStyle w:val="Textindependent"/>
        <w:ind w:left="954"/>
        <w:jc w:val="both"/>
      </w:pPr>
    </w:p>
    <w:p w14:paraId="447FDAE6" w14:textId="77777777" w:rsidR="001B4826" w:rsidRDefault="001B4826" w:rsidP="005011D6">
      <w:pPr>
        <w:pStyle w:val="Textindependent"/>
        <w:ind w:left="234"/>
        <w:jc w:val="both"/>
      </w:pPr>
      <w:bookmarkStart w:id="1" w:name="1.1._El_programa_Erasmus+"/>
      <w:bookmarkEnd w:id="1"/>
    </w:p>
    <w:p w14:paraId="56108F8F" w14:textId="77777777" w:rsidR="001B4826" w:rsidRDefault="001B4826" w:rsidP="005011D6">
      <w:pPr>
        <w:pStyle w:val="Textindependent"/>
        <w:ind w:left="234"/>
        <w:jc w:val="both"/>
      </w:pPr>
    </w:p>
    <w:p w14:paraId="0A20F00B" w14:textId="77777777" w:rsidR="001B4826" w:rsidRDefault="001B4826" w:rsidP="005011D6">
      <w:pPr>
        <w:pStyle w:val="Textindependent"/>
        <w:ind w:left="234"/>
        <w:jc w:val="both"/>
      </w:pPr>
    </w:p>
    <w:p w14:paraId="5BEED85D" w14:textId="77777777" w:rsidR="00140D73" w:rsidRPr="00C258F2" w:rsidRDefault="00140D73" w:rsidP="005011D6">
      <w:pPr>
        <w:pStyle w:val="Textindependent"/>
        <w:ind w:left="234"/>
        <w:jc w:val="both"/>
      </w:pPr>
    </w:p>
    <w:p w14:paraId="0147EE12" w14:textId="2210FED6" w:rsidR="008C7C06" w:rsidRPr="00C258F2" w:rsidRDefault="00BF097E" w:rsidP="005011D6">
      <w:pPr>
        <w:pStyle w:val="Ttol1"/>
        <w:numPr>
          <w:ilvl w:val="0"/>
          <w:numId w:val="6"/>
        </w:numPr>
        <w:tabs>
          <w:tab w:val="left" w:pos="482"/>
        </w:tabs>
        <w:jc w:val="both"/>
      </w:pPr>
      <w:r w:rsidRPr="00C258F2">
        <w:t>REQUISITS</w:t>
      </w:r>
      <w:r w:rsidR="0018116C" w:rsidRPr="00C258F2">
        <w:t xml:space="preserve"> PER SOL·LICITAR AJUT</w:t>
      </w:r>
      <w:r w:rsidR="00A67256" w:rsidRPr="00C258F2">
        <w:t xml:space="preserve"> PER A L’ORGANITZACIÓ D’UNA ESTADA BIP</w:t>
      </w:r>
    </w:p>
    <w:p w14:paraId="3F84CD41" w14:textId="77777777" w:rsidR="008C7C06" w:rsidRPr="00C258F2" w:rsidRDefault="008C7C06" w:rsidP="468DD7CF">
      <w:pPr>
        <w:pStyle w:val="Textindependent"/>
        <w:spacing w:before="6"/>
        <w:rPr>
          <w:b/>
          <w:bCs/>
        </w:rPr>
      </w:pPr>
    </w:p>
    <w:p w14:paraId="06A3CF05" w14:textId="3666A06E" w:rsidR="00194138" w:rsidRPr="00C258F2" w:rsidRDefault="00646415" w:rsidP="000A2593">
      <w:pPr>
        <w:pStyle w:val="Pargrafdellista"/>
        <w:numPr>
          <w:ilvl w:val="0"/>
          <w:numId w:val="30"/>
        </w:numPr>
        <w:tabs>
          <w:tab w:val="left" w:pos="374"/>
        </w:tabs>
        <w:jc w:val="both"/>
        <w:rPr>
          <w:sz w:val="24"/>
          <w:szCs w:val="24"/>
        </w:rPr>
      </w:pPr>
      <w:r w:rsidRPr="00C258F2">
        <w:rPr>
          <w:sz w:val="24"/>
          <w:szCs w:val="24"/>
        </w:rPr>
        <w:t xml:space="preserve">Les persones sol·licitants hauran de formar part </w:t>
      </w:r>
      <w:r w:rsidR="00881A8B" w:rsidRPr="00C258F2">
        <w:rPr>
          <w:sz w:val="24"/>
          <w:szCs w:val="24"/>
        </w:rPr>
        <w:t>dels col·lectius de personal acadèmic o d’administració i serveis de la UAB</w:t>
      </w:r>
      <w:r w:rsidR="00194138" w:rsidRPr="00C258F2">
        <w:rPr>
          <w:sz w:val="24"/>
          <w:szCs w:val="24"/>
        </w:rPr>
        <w:t xml:space="preserve"> (o de la FUAB)</w:t>
      </w:r>
      <w:r w:rsidR="008939E8">
        <w:rPr>
          <w:sz w:val="24"/>
          <w:szCs w:val="24"/>
        </w:rPr>
        <w:t xml:space="preserve"> o </w:t>
      </w:r>
      <w:r w:rsidR="008939E8" w:rsidRPr="00877393">
        <w:rPr>
          <w:rFonts w:ascii="CIDFont+F1" w:eastAsia="CIDFont+F9" w:hAnsi="CIDFont+F1" w:cs="CIDFont+F1"/>
          <w:sz w:val="24"/>
          <w:szCs w:val="24"/>
          <w:lang w:eastAsia="en-US" w:bidi="ar-SA"/>
        </w:rPr>
        <w:t>d’una escola adscrita</w:t>
      </w:r>
      <w:r w:rsidR="00670A7B" w:rsidRPr="00C258F2">
        <w:rPr>
          <w:sz w:val="24"/>
          <w:szCs w:val="24"/>
        </w:rPr>
        <w:t>.</w:t>
      </w:r>
      <w:r w:rsidR="00194138" w:rsidRPr="00C258F2">
        <w:rPr>
          <w:sz w:val="24"/>
          <w:szCs w:val="24"/>
        </w:rPr>
        <w:t xml:space="preserve"> </w:t>
      </w:r>
      <w:r w:rsidR="009F4DC9" w:rsidRPr="00C258F2">
        <w:rPr>
          <w:sz w:val="24"/>
          <w:szCs w:val="24"/>
        </w:rPr>
        <w:t xml:space="preserve">En el cas del personal acadèmic, podran sol·licitar-ho tots aquells que es trobin </w:t>
      </w:r>
      <w:r w:rsidR="00125F8A" w:rsidRPr="00C258F2">
        <w:rPr>
          <w:sz w:val="24"/>
          <w:szCs w:val="24"/>
        </w:rPr>
        <w:t>inclosos en l’Annex I.</w:t>
      </w:r>
      <w:r w:rsidR="009F4DC9" w:rsidRPr="00C258F2">
        <w:rPr>
          <w:sz w:val="24"/>
          <w:szCs w:val="24"/>
        </w:rPr>
        <w:t xml:space="preserve"> </w:t>
      </w:r>
    </w:p>
    <w:p w14:paraId="46E90217" w14:textId="3DBAECD9" w:rsidR="007B42E0" w:rsidRPr="00C258F2" w:rsidRDefault="007B42E0" w:rsidP="00C258D5">
      <w:pPr>
        <w:pStyle w:val="Pargrafdellista"/>
        <w:tabs>
          <w:tab w:val="left" w:pos="374"/>
        </w:tabs>
        <w:ind w:left="1314" w:firstLine="0"/>
        <w:jc w:val="both"/>
        <w:rPr>
          <w:sz w:val="24"/>
          <w:szCs w:val="24"/>
        </w:rPr>
      </w:pPr>
    </w:p>
    <w:p w14:paraId="3C822B60" w14:textId="397AA38A" w:rsidR="008C7C06" w:rsidRPr="00C258F2" w:rsidRDefault="003F6D6C" w:rsidP="000A2593">
      <w:pPr>
        <w:pStyle w:val="Pargrafdellista"/>
        <w:numPr>
          <w:ilvl w:val="0"/>
          <w:numId w:val="30"/>
        </w:numPr>
        <w:tabs>
          <w:tab w:val="left" w:pos="374"/>
        </w:tabs>
        <w:jc w:val="both"/>
        <w:rPr>
          <w:sz w:val="24"/>
        </w:rPr>
      </w:pPr>
      <w:r w:rsidRPr="00C258F2">
        <w:rPr>
          <w:sz w:val="24"/>
        </w:rPr>
        <w:t xml:space="preserve">Organitzar una estada d’estudis BIP a la UAB durant els cursos </w:t>
      </w:r>
      <w:r w:rsidR="00124DFF" w:rsidRPr="00C258F2">
        <w:rPr>
          <w:sz w:val="24"/>
        </w:rPr>
        <w:t>202</w:t>
      </w:r>
      <w:r w:rsidR="005C5B05">
        <w:rPr>
          <w:sz w:val="24"/>
        </w:rPr>
        <w:t>4</w:t>
      </w:r>
      <w:r w:rsidR="00124DFF" w:rsidRPr="00C258F2">
        <w:rPr>
          <w:sz w:val="24"/>
        </w:rPr>
        <w:t>-202</w:t>
      </w:r>
      <w:r w:rsidR="005C5B05">
        <w:rPr>
          <w:sz w:val="24"/>
        </w:rPr>
        <w:t>5</w:t>
      </w:r>
      <w:r w:rsidR="00C05BA5">
        <w:rPr>
          <w:sz w:val="24"/>
        </w:rPr>
        <w:t xml:space="preserve"> i 202</w:t>
      </w:r>
      <w:r w:rsidR="005C5B05">
        <w:rPr>
          <w:sz w:val="24"/>
        </w:rPr>
        <w:t>5</w:t>
      </w:r>
      <w:r w:rsidR="00C05BA5">
        <w:rPr>
          <w:sz w:val="24"/>
        </w:rPr>
        <w:t>-202</w:t>
      </w:r>
      <w:r w:rsidR="005C5B05">
        <w:rPr>
          <w:sz w:val="24"/>
        </w:rPr>
        <w:t>6</w:t>
      </w:r>
      <w:r w:rsidR="00124DFF" w:rsidRPr="00C258F2">
        <w:rPr>
          <w:sz w:val="24"/>
        </w:rPr>
        <w:t xml:space="preserve"> (</w:t>
      </w:r>
      <w:r w:rsidR="00E2571A" w:rsidRPr="00C258F2">
        <w:rPr>
          <w:sz w:val="24"/>
        </w:rPr>
        <w:t xml:space="preserve">amb data de finalització màxima del BIP </w:t>
      </w:r>
      <w:r w:rsidR="00E2571A" w:rsidRPr="00205FE8">
        <w:rPr>
          <w:sz w:val="24"/>
        </w:rPr>
        <w:t xml:space="preserve">de </w:t>
      </w:r>
      <w:r w:rsidR="00E2571A" w:rsidRPr="00205FE8">
        <w:rPr>
          <w:b/>
          <w:bCs/>
          <w:sz w:val="24"/>
        </w:rPr>
        <w:t>3</w:t>
      </w:r>
      <w:r w:rsidR="00144F8B" w:rsidRPr="00205FE8">
        <w:rPr>
          <w:b/>
          <w:bCs/>
          <w:sz w:val="24"/>
        </w:rPr>
        <w:t>0</w:t>
      </w:r>
      <w:r w:rsidR="00E2571A" w:rsidRPr="00205FE8">
        <w:rPr>
          <w:b/>
          <w:bCs/>
          <w:sz w:val="24"/>
        </w:rPr>
        <w:t xml:space="preserve"> d</w:t>
      </w:r>
      <w:r w:rsidR="00144F8B" w:rsidRPr="00205FE8">
        <w:rPr>
          <w:b/>
          <w:bCs/>
          <w:sz w:val="24"/>
        </w:rPr>
        <w:t>e juny de 202</w:t>
      </w:r>
      <w:r w:rsidR="005C5B05">
        <w:rPr>
          <w:b/>
          <w:bCs/>
          <w:sz w:val="24"/>
        </w:rPr>
        <w:t>6</w:t>
      </w:r>
      <w:r w:rsidR="00E2571A" w:rsidRPr="00205FE8">
        <w:rPr>
          <w:sz w:val="24"/>
        </w:rPr>
        <w:t>)</w:t>
      </w:r>
      <w:r w:rsidR="00205FE8">
        <w:rPr>
          <w:sz w:val="24"/>
        </w:rPr>
        <w:t>.</w:t>
      </w:r>
    </w:p>
    <w:p w14:paraId="3C0DBE2A" w14:textId="76452C25" w:rsidR="00DF2BB4" w:rsidRPr="00C258F2" w:rsidRDefault="00DF2BB4" w:rsidP="005011D6">
      <w:pPr>
        <w:pStyle w:val="Pargrafdellista"/>
        <w:tabs>
          <w:tab w:val="left" w:pos="374"/>
        </w:tabs>
        <w:ind w:left="234" w:firstLine="0"/>
        <w:jc w:val="both"/>
        <w:rPr>
          <w:sz w:val="24"/>
        </w:rPr>
      </w:pPr>
    </w:p>
    <w:p w14:paraId="56BB6DF1" w14:textId="48671867" w:rsidR="00DF2BB4" w:rsidRPr="00C258F2" w:rsidRDefault="00DF2BB4" w:rsidP="000A2593">
      <w:pPr>
        <w:pStyle w:val="Pargrafdellista"/>
        <w:numPr>
          <w:ilvl w:val="0"/>
          <w:numId w:val="30"/>
        </w:numPr>
        <w:tabs>
          <w:tab w:val="left" w:pos="374"/>
        </w:tabs>
        <w:jc w:val="both"/>
        <w:rPr>
          <w:sz w:val="24"/>
        </w:rPr>
      </w:pPr>
      <w:r w:rsidRPr="00C258F2">
        <w:rPr>
          <w:sz w:val="24"/>
        </w:rPr>
        <w:t>Comptar amb un projecte vigent</w:t>
      </w:r>
      <w:r w:rsidR="00213681" w:rsidRPr="00C258F2">
        <w:rPr>
          <w:sz w:val="24"/>
        </w:rPr>
        <w:t>, amb un mínim de 2 universitats sòcies més</w:t>
      </w:r>
      <w:r w:rsidR="00D510A0" w:rsidRPr="00C258F2">
        <w:rPr>
          <w:sz w:val="24"/>
        </w:rPr>
        <w:t>,</w:t>
      </w:r>
      <w:r w:rsidR="00D51DB0" w:rsidRPr="00C258F2">
        <w:rPr>
          <w:sz w:val="24"/>
        </w:rPr>
        <w:t xml:space="preserve"> pertanyents a països del programa Erasmus+</w:t>
      </w:r>
      <w:r w:rsidR="00213681" w:rsidRPr="00C258F2">
        <w:rPr>
          <w:sz w:val="24"/>
        </w:rPr>
        <w:t>,</w:t>
      </w:r>
      <w:r w:rsidRPr="00C258F2">
        <w:rPr>
          <w:sz w:val="24"/>
        </w:rPr>
        <w:t xml:space="preserve"> que inclogui la realització d’estades BIP d’estudis i amb </w:t>
      </w:r>
      <w:r w:rsidR="006B62A0" w:rsidRPr="00C258F2">
        <w:rPr>
          <w:sz w:val="24"/>
        </w:rPr>
        <w:t>els convenis Erasmus+ corresponents.</w:t>
      </w:r>
    </w:p>
    <w:p w14:paraId="6CC242DB" w14:textId="738BC70A" w:rsidR="002C571A" w:rsidRPr="00C258F2" w:rsidRDefault="002C571A" w:rsidP="005011D6">
      <w:pPr>
        <w:pStyle w:val="Pargrafdellista"/>
        <w:tabs>
          <w:tab w:val="left" w:pos="374"/>
        </w:tabs>
        <w:ind w:left="234" w:firstLine="0"/>
        <w:jc w:val="both"/>
        <w:rPr>
          <w:sz w:val="24"/>
        </w:rPr>
      </w:pPr>
    </w:p>
    <w:p w14:paraId="0CD6CF99" w14:textId="4CBFD6D5" w:rsidR="008C7C06" w:rsidRPr="00C258F2" w:rsidRDefault="00BF097E" w:rsidP="005011D6">
      <w:pPr>
        <w:pStyle w:val="Ttol1"/>
        <w:numPr>
          <w:ilvl w:val="0"/>
          <w:numId w:val="6"/>
        </w:numPr>
        <w:tabs>
          <w:tab w:val="left" w:pos="482"/>
        </w:tabs>
      </w:pPr>
      <w:bookmarkStart w:id="2" w:name="2.1._Requisits_específics_per_a_Erasmus+"/>
      <w:bookmarkStart w:id="3" w:name="2.2._Requisits_específics_per_al_UAB_Exc"/>
      <w:bookmarkStart w:id="4" w:name="3._CRITERIS_DE_SELECCIÓ"/>
      <w:bookmarkEnd w:id="2"/>
      <w:bookmarkEnd w:id="3"/>
      <w:bookmarkEnd w:id="4"/>
      <w:r w:rsidRPr="00C258F2">
        <w:t>CRITERIS DE</w:t>
      </w:r>
      <w:r w:rsidRPr="00C258F2">
        <w:rPr>
          <w:spacing w:val="-2"/>
        </w:rPr>
        <w:t xml:space="preserve"> </w:t>
      </w:r>
      <w:r w:rsidRPr="00C258F2">
        <w:t>SELECCIÓ</w:t>
      </w:r>
    </w:p>
    <w:p w14:paraId="5BD050DD" w14:textId="309B3C05" w:rsidR="00146A99" w:rsidRPr="00C258F2" w:rsidRDefault="00146A99" w:rsidP="4810E58B">
      <w:pPr>
        <w:pStyle w:val="xmsonormal"/>
        <w:shd w:val="clear" w:color="auto" w:fill="FFFFFF" w:themeFill="background1"/>
        <w:textAlignment w:val="baseline"/>
        <w:rPr>
          <w:rFonts w:asciiTheme="minorHAnsi" w:hAnsiTheme="minorHAnsi" w:cstheme="minorBidi"/>
          <w:lang w:val="ca-ES"/>
        </w:rPr>
      </w:pPr>
      <w:bookmarkStart w:id="5" w:name="4._PRESENTACIÓ_DE_SOL_LICITUDS"/>
      <w:bookmarkEnd w:id="5"/>
      <w:r w:rsidRPr="4810E58B">
        <w:rPr>
          <w:rFonts w:asciiTheme="minorHAnsi" w:hAnsiTheme="minorHAnsi" w:cstheme="minorBidi"/>
          <w:lang w:val="ca-ES"/>
        </w:rPr>
        <w:t>El procés de selecció es realitzarà en base a criteris d’equitat, justícia i transparència. Tindran</w:t>
      </w:r>
      <w:r w:rsidR="1EA3EA8E" w:rsidRPr="4810E58B">
        <w:rPr>
          <w:rFonts w:asciiTheme="minorHAnsi" w:hAnsiTheme="minorHAnsi" w:cstheme="minorBidi"/>
          <w:lang w:val="ca-ES"/>
        </w:rPr>
        <w:t xml:space="preserve"> </w:t>
      </w:r>
      <w:r w:rsidRPr="4810E58B">
        <w:rPr>
          <w:rFonts w:asciiTheme="minorHAnsi" w:hAnsiTheme="minorHAnsi" w:cstheme="minorBidi"/>
          <w:lang w:val="ca-ES"/>
        </w:rPr>
        <w:t>prioritat</w:t>
      </w:r>
      <w:r w:rsidR="00E25215" w:rsidRPr="4810E58B">
        <w:rPr>
          <w:rFonts w:asciiTheme="minorHAnsi" w:hAnsiTheme="minorHAnsi" w:cstheme="minorBidi"/>
          <w:lang w:val="ca-ES"/>
        </w:rPr>
        <w:t xml:space="preserve"> (</w:t>
      </w:r>
      <w:r w:rsidR="00E25215" w:rsidRPr="4810E58B">
        <w:rPr>
          <w:rFonts w:asciiTheme="minorHAnsi" w:hAnsiTheme="minorHAnsi" w:cstheme="minorBidi"/>
          <w:color w:val="000000" w:themeColor="text1"/>
          <w:sz w:val="23"/>
          <w:szCs w:val="23"/>
          <w:lang w:val="ca-ES"/>
        </w:rPr>
        <w:t>es puntuarà en base a una única característica, la més favorable)</w:t>
      </w:r>
      <w:r w:rsidRPr="4810E58B">
        <w:rPr>
          <w:rFonts w:asciiTheme="minorHAnsi" w:hAnsiTheme="minorHAnsi" w:cstheme="minorBidi"/>
          <w:lang w:val="ca-ES"/>
        </w:rPr>
        <w:t>, en aquest ordre:</w:t>
      </w:r>
    </w:p>
    <w:p w14:paraId="07766F79" w14:textId="733183DA" w:rsidR="468DD7CF" w:rsidRPr="00C258F2" w:rsidRDefault="468DD7CF" w:rsidP="4810E58B">
      <w:pPr>
        <w:rPr>
          <w:sz w:val="24"/>
          <w:szCs w:val="24"/>
        </w:rPr>
      </w:pPr>
    </w:p>
    <w:p w14:paraId="48D6FEC0" w14:textId="247568F4" w:rsidR="005D212B" w:rsidRPr="00C258F2" w:rsidRDefault="005D212B" w:rsidP="4810E58B">
      <w:pPr>
        <w:pStyle w:val="Pargrafdellista"/>
        <w:numPr>
          <w:ilvl w:val="0"/>
          <w:numId w:val="20"/>
        </w:numPr>
        <w:ind w:left="567" w:hanging="284"/>
        <w:rPr>
          <w:sz w:val="24"/>
          <w:szCs w:val="24"/>
        </w:rPr>
      </w:pPr>
      <w:r w:rsidRPr="4810E58B">
        <w:rPr>
          <w:sz w:val="24"/>
          <w:szCs w:val="24"/>
        </w:rPr>
        <w:t>L’organització d’estades BIP d’estudis dintre del marc dels reptes de l’ECIU</w:t>
      </w:r>
      <w:r w:rsidR="00002B27">
        <w:rPr>
          <w:sz w:val="24"/>
          <w:szCs w:val="24"/>
        </w:rPr>
        <w:t xml:space="preserve"> </w:t>
      </w:r>
      <w:r w:rsidRPr="4810E58B">
        <w:rPr>
          <w:sz w:val="24"/>
          <w:szCs w:val="24"/>
        </w:rPr>
        <w:t xml:space="preserve">University. </w:t>
      </w:r>
    </w:p>
    <w:p w14:paraId="197BEE36" w14:textId="5C2D4CBC" w:rsidR="00056796" w:rsidRPr="00C258F2" w:rsidRDefault="009E6F8B" w:rsidP="4810E58B">
      <w:pPr>
        <w:pStyle w:val="Pargrafdellista"/>
        <w:numPr>
          <w:ilvl w:val="1"/>
          <w:numId w:val="20"/>
        </w:numPr>
        <w:tabs>
          <w:tab w:val="left" w:pos="1418"/>
        </w:tabs>
        <w:rPr>
          <w:sz w:val="24"/>
          <w:szCs w:val="24"/>
        </w:rPr>
      </w:pPr>
      <w:r w:rsidRPr="4810E58B">
        <w:rPr>
          <w:sz w:val="24"/>
          <w:szCs w:val="24"/>
        </w:rPr>
        <w:t>3</w:t>
      </w:r>
      <w:r w:rsidR="00056796" w:rsidRPr="4810E58B">
        <w:rPr>
          <w:sz w:val="24"/>
          <w:szCs w:val="24"/>
        </w:rPr>
        <w:t xml:space="preserve"> punts</w:t>
      </w:r>
    </w:p>
    <w:p w14:paraId="125DCCF9" w14:textId="77777777" w:rsidR="005D212B" w:rsidRPr="00C258F2" w:rsidRDefault="005D212B" w:rsidP="4810E58B">
      <w:pPr>
        <w:pStyle w:val="Pargrafdellista"/>
        <w:tabs>
          <w:tab w:val="left" w:pos="1418"/>
        </w:tabs>
        <w:ind w:left="1418" w:firstLine="0"/>
        <w:rPr>
          <w:sz w:val="24"/>
          <w:szCs w:val="24"/>
        </w:rPr>
      </w:pPr>
    </w:p>
    <w:p w14:paraId="49504D2A" w14:textId="3D80C142" w:rsidR="005D212B" w:rsidRPr="00C258F2" w:rsidRDefault="005D212B" w:rsidP="4810E58B">
      <w:pPr>
        <w:pStyle w:val="Pargrafdellista"/>
        <w:numPr>
          <w:ilvl w:val="0"/>
          <w:numId w:val="20"/>
        </w:numPr>
        <w:ind w:left="567" w:hanging="283"/>
        <w:jc w:val="both"/>
        <w:rPr>
          <w:sz w:val="24"/>
          <w:szCs w:val="24"/>
        </w:rPr>
      </w:pPr>
      <w:r w:rsidRPr="4810E58B">
        <w:rPr>
          <w:sz w:val="24"/>
          <w:szCs w:val="24"/>
        </w:rPr>
        <w:t>L’organització d’estades BIP d’estudis amb universitats sòcies membre</w:t>
      </w:r>
      <w:r w:rsidR="00307625" w:rsidRPr="4810E58B">
        <w:rPr>
          <w:sz w:val="24"/>
          <w:szCs w:val="24"/>
        </w:rPr>
        <w:t>s</w:t>
      </w:r>
      <w:r w:rsidRPr="4810E58B">
        <w:rPr>
          <w:sz w:val="24"/>
          <w:szCs w:val="24"/>
        </w:rPr>
        <w:t xml:space="preserve"> de </w:t>
      </w:r>
      <w:proofErr w:type="spellStart"/>
      <w:r w:rsidRPr="4810E58B">
        <w:rPr>
          <w:sz w:val="24"/>
          <w:szCs w:val="24"/>
        </w:rPr>
        <w:t>l’ECIUUniversity</w:t>
      </w:r>
      <w:proofErr w:type="spellEnd"/>
      <w:r w:rsidR="00056796" w:rsidRPr="4810E58B">
        <w:rPr>
          <w:sz w:val="24"/>
          <w:szCs w:val="24"/>
        </w:rPr>
        <w:t>.</w:t>
      </w:r>
    </w:p>
    <w:p w14:paraId="4385EAED" w14:textId="229C821F" w:rsidR="00056796" w:rsidRPr="00C258F2" w:rsidRDefault="009E6F8B" w:rsidP="00056796">
      <w:pPr>
        <w:pStyle w:val="Pargrafdellista"/>
        <w:numPr>
          <w:ilvl w:val="1"/>
          <w:numId w:val="20"/>
        </w:numPr>
        <w:tabs>
          <w:tab w:val="left" w:pos="1418"/>
        </w:tabs>
        <w:rPr>
          <w:sz w:val="24"/>
          <w:szCs w:val="24"/>
        </w:rPr>
      </w:pPr>
      <w:r w:rsidRPr="4810E58B">
        <w:rPr>
          <w:sz w:val="24"/>
          <w:szCs w:val="24"/>
        </w:rPr>
        <w:t>2</w:t>
      </w:r>
      <w:r w:rsidR="00056796" w:rsidRPr="4810E58B">
        <w:rPr>
          <w:sz w:val="24"/>
          <w:szCs w:val="24"/>
        </w:rPr>
        <w:t xml:space="preserve"> punts si és la 1a vegada que</w:t>
      </w:r>
      <w:r w:rsidR="008E159D" w:rsidRPr="4810E58B">
        <w:rPr>
          <w:sz w:val="24"/>
          <w:szCs w:val="24"/>
        </w:rPr>
        <w:t xml:space="preserve"> </w:t>
      </w:r>
      <w:r w:rsidR="00E2571A" w:rsidRPr="4810E58B">
        <w:rPr>
          <w:sz w:val="24"/>
          <w:szCs w:val="24"/>
        </w:rPr>
        <w:t>se</w:t>
      </w:r>
      <w:r w:rsidR="008E159D" w:rsidRPr="4810E58B">
        <w:rPr>
          <w:sz w:val="24"/>
          <w:szCs w:val="24"/>
        </w:rPr>
        <w:t xml:space="preserve"> sol·licita finançament</w:t>
      </w:r>
      <w:r w:rsidR="00746E9D" w:rsidRPr="4810E58B">
        <w:rPr>
          <w:sz w:val="24"/>
          <w:szCs w:val="24"/>
        </w:rPr>
        <w:t>.</w:t>
      </w:r>
      <w:r w:rsidR="00FD77A0" w:rsidRPr="4810E58B">
        <w:rPr>
          <w:sz w:val="24"/>
          <w:szCs w:val="24"/>
        </w:rPr>
        <w:t xml:space="preserve"> (</w:t>
      </w:r>
      <w:r w:rsidR="00977081" w:rsidRPr="4810E58B">
        <w:rPr>
          <w:sz w:val="24"/>
          <w:szCs w:val="24"/>
        </w:rPr>
        <w:t>D</w:t>
      </w:r>
      <w:r w:rsidR="003F0CF4" w:rsidRPr="4810E58B">
        <w:rPr>
          <w:sz w:val="24"/>
          <w:szCs w:val="24"/>
        </w:rPr>
        <w:t xml:space="preserve">intre del </w:t>
      </w:r>
      <w:r w:rsidR="00746E9D" w:rsidRPr="4810E58B">
        <w:rPr>
          <w:sz w:val="24"/>
          <w:szCs w:val="24"/>
        </w:rPr>
        <w:t xml:space="preserve">programa </w:t>
      </w:r>
      <w:r w:rsidR="003F0CF4" w:rsidRPr="4810E58B">
        <w:rPr>
          <w:sz w:val="24"/>
          <w:szCs w:val="24"/>
        </w:rPr>
        <w:t xml:space="preserve">Erasmus+ </w:t>
      </w:r>
      <w:r w:rsidR="00746E9D" w:rsidRPr="4810E58B">
        <w:rPr>
          <w:sz w:val="24"/>
          <w:szCs w:val="24"/>
        </w:rPr>
        <w:t>2021-2027)</w:t>
      </w:r>
    </w:p>
    <w:p w14:paraId="6F088DD1" w14:textId="7C99BD21" w:rsidR="008E159D" w:rsidRPr="00C258F2" w:rsidRDefault="008E159D" w:rsidP="00056796">
      <w:pPr>
        <w:pStyle w:val="Pargrafdellista"/>
        <w:numPr>
          <w:ilvl w:val="1"/>
          <w:numId w:val="20"/>
        </w:numPr>
        <w:tabs>
          <w:tab w:val="left" w:pos="1418"/>
        </w:tabs>
        <w:rPr>
          <w:sz w:val="24"/>
          <w:szCs w:val="24"/>
        </w:rPr>
      </w:pPr>
      <w:r w:rsidRPr="00C258F2">
        <w:rPr>
          <w:sz w:val="24"/>
          <w:szCs w:val="24"/>
        </w:rPr>
        <w:t>1</w:t>
      </w:r>
      <w:r w:rsidR="009E6F8B" w:rsidRPr="00C258F2">
        <w:rPr>
          <w:sz w:val="24"/>
          <w:szCs w:val="24"/>
        </w:rPr>
        <w:t>,5</w:t>
      </w:r>
      <w:r w:rsidRPr="00C258F2">
        <w:rPr>
          <w:sz w:val="24"/>
          <w:szCs w:val="24"/>
        </w:rPr>
        <w:t xml:space="preserve"> punt</w:t>
      </w:r>
      <w:r w:rsidR="009E6F8B" w:rsidRPr="00C258F2">
        <w:rPr>
          <w:sz w:val="24"/>
          <w:szCs w:val="24"/>
        </w:rPr>
        <w:t>s</w:t>
      </w:r>
      <w:r w:rsidRPr="00C258F2">
        <w:rPr>
          <w:sz w:val="24"/>
          <w:szCs w:val="24"/>
        </w:rPr>
        <w:t xml:space="preserve"> si és la 2a vega</w:t>
      </w:r>
      <w:r w:rsidR="00307625" w:rsidRPr="00C258F2">
        <w:rPr>
          <w:sz w:val="24"/>
          <w:szCs w:val="24"/>
        </w:rPr>
        <w:t>da o posterior</w:t>
      </w:r>
      <w:r w:rsidR="00FD77A0" w:rsidRPr="00C258F2">
        <w:rPr>
          <w:sz w:val="24"/>
          <w:szCs w:val="24"/>
        </w:rPr>
        <w:t>.</w:t>
      </w:r>
      <w:r w:rsidRPr="00C258F2">
        <w:rPr>
          <w:sz w:val="24"/>
          <w:szCs w:val="24"/>
        </w:rPr>
        <w:t xml:space="preserve"> </w:t>
      </w:r>
      <w:r w:rsidR="003F0CF4" w:rsidRPr="00C258F2">
        <w:rPr>
          <w:sz w:val="24"/>
          <w:szCs w:val="24"/>
        </w:rPr>
        <w:t>(Dintre del programa Erasmus+ 2021-2027)</w:t>
      </w:r>
    </w:p>
    <w:p w14:paraId="72DF7FED" w14:textId="77777777" w:rsidR="005D212B" w:rsidRPr="00C258F2" w:rsidRDefault="005D212B" w:rsidP="005D212B">
      <w:pPr>
        <w:pStyle w:val="Pargrafdellista"/>
        <w:rPr>
          <w:sz w:val="24"/>
          <w:szCs w:val="24"/>
        </w:rPr>
      </w:pPr>
    </w:p>
    <w:p w14:paraId="4717B09E" w14:textId="29CCBF12" w:rsidR="005D212B" w:rsidRPr="00C258F2" w:rsidRDefault="005D212B" w:rsidP="006053B1">
      <w:pPr>
        <w:pStyle w:val="Pargrafdellista"/>
        <w:numPr>
          <w:ilvl w:val="0"/>
          <w:numId w:val="20"/>
        </w:numPr>
        <w:ind w:left="567" w:hanging="284"/>
        <w:rPr>
          <w:sz w:val="24"/>
          <w:szCs w:val="24"/>
        </w:rPr>
      </w:pPr>
      <w:r w:rsidRPr="00C258F2">
        <w:rPr>
          <w:sz w:val="24"/>
          <w:szCs w:val="24"/>
        </w:rPr>
        <w:t>L’organització d’altres estades BIP d’estudis.</w:t>
      </w:r>
    </w:p>
    <w:p w14:paraId="38EF7DB0" w14:textId="1BEDEE20" w:rsidR="00F54F57" w:rsidRPr="00C258F2" w:rsidRDefault="00F54F57" w:rsidP="00F54F57">
      <w:pPr>
        <w:pStyle w:val="Pargrafdellista"/>
        <w:numPr>
          <w:ilvl w:val="1"/>
          <w:numId w:val="20"/>
        </w:numPr>
        <w:tabs>
          <w:tab w:val="left" w:pos="1418"/>
        </w:tabs>
        <w:rPr>
          <w:sz w:val="24"/>
          <w:szCs w:val="24"/>
        </w:rPr>
      </w:pPr>
      <w:r w:rsidRPr="00C258F2">
        <w:rPr>
          <w:sz w:val="24"/>
          <w:szCs w:val="24"/>
        </w:rPr>
        <w:t xml:space="preserve">1 punt si és la 1a vegada que </w:t>
      </w:r>
      <w:r w:rsidR="00E25215" w:rsidRPr="00C258F2">
        <w:rPr>
          <w:sz w:val="24"/>
          <w:szCs w:val="24"/>
        </w:rPr>
        <w:t>se</w:t>
      </w:r>
      <w:r w:rsidRPr="00C258F2">
        <w:rPr>
          <w:sz w:val="24"/>
          <w:szCs w:val="24"/>
        </w:rPr>
        <w:t xml:space="preserve"> sol·licita finançament. </w:t>
      </w:r>
      <w:r w:rsidR="003F0CF4" w:rsidRPr="00C258F2">
        <w:rPr>
          <w:sz w:val="24"/>
          <w:szCs w:val="24"/>
        </w:rPr>
        <w:t>(Dintre del programa Erasmus+ 2021-2027)</w:t>
      </w:r>
    </w:p>
    <w:p w14:paraId="56B5A65F" w14:textId="6000AAD1" w:rsidR="00F54F57" w:rsidRPr="00C258F2" w:rsidRDefault="00F54F57" w:rsidP="00F54F57">
      <w:pPr>
        <w:pStyle w:val="Pargrafdellista"/>
        <w:numPr>
          <w:ilvl w:val="1"/>
          <w:numId w:val="20"/>
        </w:numPr>
        <w:tabs>
          <w:tab w:val="left" w:pos="1418"/>
        </w:tabs>
        <w:rPr>
          <w:sz w:val="24"/>
          <w:szCs w:val="24"/>
        </w:rPr>
      </w:pPr>
      <w:r w:rsidRPr="00C258F2">
        <w:rPr>
          <w:sz w:val="24"/>
          <w:szCs w:val="24"/>
        </w:rPr>
        <w:t xml:space="preserve">0,5 punts si és la 2a </w:t>
      </w:r>
      <w:r w:rsidR="00307625" w:rsidRPr="00C258F2">
        <w:rPr>
          <w:sz w:val="24"/>
          <w:szCs w:val="24"/>
        </w:rPr>
        <w:t>vegada o posterior</w:t>
      </w:r>
      <w:r w:rsidRPr="00C258F2">
        <w:rPr>
          <w:sz w:val="24"/>
          <w:szCs w:val="24"/>
        </w:rPr>
        <w:t xml:space="preserve">. </w:t>
      </w:r>
      <w:r w:rsidR="003F0CF4" w:rsidRPr="00C258F2">
        <w:rPr>
          <w:sz w:val="24"/>
          <w:szCs w:val="24"/>
        </w:rPr>
        <w:t>(Dintre del programa Erasmus+ 2021-2027)</w:t>
      </w:r>
    </w:p>
    <w:p w14:paraId="2ECAE63D" w14:textId="77777777" w:rsidR="00F54F57" w:rsidRPr="00C258F2" w:rsidRDefault="00F54F57" w:rsidP="00977081">
      <w:pPr>
        <w:pStyle w:val="Pargrafdellista"/>
        <w:tabs>
          <w:tab w:val="left" w:pos="1418"/>
        </w:tabs>
        <w:ind w:left="1418" w:firstLine="0"/>
        <w:rPr>
          <w:sz w:val="24"/>
          <w:szCs w:val="24"/>
        </w:rPr>
      </w:pPr>
    </w:p>
    <w:p w14:paraId="0BBDAEF7" w14:textId="77777777" w:rsidR="00877393" w:rsidRDefault="00877393" w:rsidP="00877393">
      <w:pPr>
        <w:pStyle w:val="Pargrafdellista"/>
        <w:widowControl/>
        <w:numPr>
          <w:ilvl w:val="0"/>
          <w:numId w:val="33"/>
        </w:numPr>
        <w:adjustRightInd w:val="0"/>
        <w:rPr>
          <w:rFonts w:ascii="CIDFont+F1" w:eastAsia="CIDFont+F9" w:hAnsi="CIDFont+F1" w:cs="CIDFont+F1"/>
          <w:sz w:val="24"/>
          <w:szCs w:val="24"/>
          <w:lang w:eastAsia="en-US" w:bidi="ar-SA"/>
        </w:rPr>
      </w:pPr>
      <w:r w:rsidRPr="00877393">
        <w:rPr>
          <w:rFonts w:ascii="CIDFont+F1" w:eastAsia="CIDFont+F9" w:hAnsi="CIDFont+F1" w:cs="CIDFont+F1"/>
          <w:sz w:val="24"/>
          <w:szCs w:val="24"/>
          <w:lang w:eastAsia="en-US" w:bidi="ar-SA"/>
        </w:rPr>
        <w:t>Pertinença del personal acadèmic i d’administració i serveis.</w:t>
      </w:r>
    </w:p>
    <w:p w14:paraId="40555D75" w14:textId="77777777" w:rsidR="00877393" w:rsidRPr="00877393" w:rsidRDefault="00877393" w:rsidP="00315302">
      <w:pPr>
        <w:pStyle w:val="Pargrafdellista"/>
        <w:widowControl/>
        <w:numPr>
          <w:ilvl w:val="1"/>
          <w:numId w:val="33"/>
        </w:numPr>
        <w:adjustRightInd w:val="0"/>
        <w:ind w:left="720" w:right="306"/>
        <w:jc w:val="both"/>
      </w:pPr>
      <w:r w:rsidRPr="00877393">
        <w:rPr>
          <w:rFonts w:ascii="CIDFont+F1" w:eastAsia="CIDFont+F9" w:hAnsi="CIDFont+F1" w:cs="CIDFont+F1"/>
          <w:sz w:val="24"/>
          <w:szCs w:val="24"/>
          <w:lang w:eastAsia="en-US" w:bidi="ar-SA"/>
        </w:rPr>
        <w:t>3 punts per al ser personal acadèmic o d’administració i serveis de la UAB o de la FUAB</w:t>
      </w:r>
    </w:p>
    <w:p w14:paraId="14A402FA" w14:textId="64335712" w:rsidR="00BB1411" w:rsidRDefault="00877393" w:rsidP="00315302">
      <w:pPr>
        <w:pStyle w:val="Pargrafdellista"/>
        <w:widowControl/>
        <w:numPr>
          <w:ilvl w:val="1"/>
          <w:numId w:val="33"/>
        </w:numPr>
        <w:adjustRightInd w:val="0"/>
        <w:ind w:left="720" w:right="306"/>
        <w:jc w:val="both"/>
      </w:pPr>
      <w:r w:rsidRPr="00877393">
        <w:rPr>
          <w:rFonts w:ascii="CIDFont+F1" w:eastAsia="CIDFont+F9" w:hAnsi="CIDFont+F1" w:cs="CIDFont+F1"/>
          <w:sz w:val="24"/>
          <w:szCs w:val="24"/>
          <w:lang w:eastAsia="en-US" w:bidi="ar-SA"/>
        </w:rPr>
        <w:t>1,5 punts per ser personal acadèmic o d’administració i serveis d’una escola adscrita</w:t>
      </w:r>
    </w:p>
    <w:p w14:paraId="3ACC5B3E" w14:textId="77777777" w:rsidR="00BB1411" w:rsidRDefault="00BB1411" w:rsidP="000A2593">
      <w:pPr>
        <w:pStyle w:val="Textindependent"/>
        <w:ind w:left="149" w:right="306"/>
        <w:jc w:val="both"/>
      </w:pPr>
    </w:p>
    <w:p w14:paraId="5A4C8155" w14:textId="26B8B85B" w:rsidR="004F2EB6" w:rsidRPr="00C258F2" w:rsidRDefault="00146A99" w:rsidP="000A2593">
      <w:pPr>
        <w:pStyle w:val="Textindependent"/>
        <w:ind w:left="149" w:right="306"/>
        <w:jc w:val="both"/>
      </w:pPr>
      <w:r w:rsidRPr="00C258F2">
        <w:t>En cas d’empat es prioritzar</w:t>
      </w:r>
      <w:r w:rsidR="004F2EB6" w:rsidRPr="00C258F2">
        <w:t xml:space="preserve">an </w:t>
      </w:r>
      <w:r w:rsidRPr="00C258F2">
        <w:t>el</w:t>
      </w:r>
      <w:r w:rsidR="00D74401" w:rsidRPr="00C258F2">
        <w:t>s</w:t>
      </w:r>
      <w:r w:rsidRPr="00C258F2">
        <w:t xml:space="preserve"> </w:t>
      </w:r>
      <w:r w:rsidR="007F49C1" w:rsidRPr="00C258F2">
        <w:t>projecte</w:t>
      </w:r>
      <w:r w:rsidR="00D74401" w:rsidRPr="00C258F2">
        <w:t>s</w:t>
      </w:r>
      <w:r w:rsidR="00AF0A73" w:rsidRPr="00C258F2">
        <w:t xml:space="preserve"> </w:t>
      </w:r>
      <w:r w:rsidR="003A5695" w:rsidRPr="00C258F2">
        <w:t xml:space="preserve">amb més interès </w:t>
      </w:r>
      <w:r w:rsidR="00366A87" w:rsidRPr="00C258F2">
        <w:t>estratègic</w:t>
      </w:r>
      <w:r w:rsidR="003A5695" w:rsidRPr="00C258F2">
        <w:t xml:space="preserve"> per </w:t>
      </w:r>
      <w:r w:rsidR="00366A87" w:rsidRPr="00C258F2">
        <w:t xml:space="preserve">a </w:t>
      </w:r>
      <w:r w:rsidR="003A5695" w:rsidRPr="00C258F2">
        <w:t>la UAB</w:t>
      </w:r>
      <w:r w:rsidR="00E25215" w:rsidRPr="00C258F2">
        <w:t xml:space="preserve"> (el nombre de</w:t>
      </w:r>
      <w:r w:rsidR="00272D6F" w:rsidRPr="00C258F2">
        <w:t xml:space="preserve"> s</w:t>
      </w:r>
      <w:r w:rsidR="000A2593" w:rsidRPr="00C258F2">
        <w:t>ocis</w:t>
      </w:r>
      <w:r w:rsidR="004F2EB6" w:rsidRPr="00C258F2">
        <w:t xml:space="preserve"> involucrats</w:t>
      </w:r>
      <w:r w:rsidR="00E25215" w:rsidRPr="00C258F2">
        <w:t xml:space="preserve"> i la</w:t>
      </w:r>
      <w:r w:rsidR="004F2EB6" w:rsidRPr="00C258F2">
        <w:t xml:space="preserve"> connexió amb </w:t>
      </w:r>
      <w:r w:rsidR="00E25215" w:rsidRPr="00C258F2">
        <w:t xml:space="preserve">la </w:t>
      </w:r>
      <w:r w:rsidR="004F2EB6" w:rsidRPr="00C258F2">
        <w:t>línia estratègica de la facultat/titulació</w:t>
      </w:r>
      <w:r w:rsidR="00E25215" w:rsidRPr="00C258F2">
        <w:t>)</w:t>
      </w:r>
      <w:r w:rsidR="004F2EB6" w:rsidRPr="00C258F2">
        <w:t>. En cas de qu</w:t>
      </w:r>
      <w:r w:rsidR="00307625" w:rsidRPr="00C258F2">
        <w:t xml:space="preserve">è </w:t>
      </w:r>
      <w:r w:rsidR="004F2EB6" w:rsidRPr="00C258F2">
        <w:t xml:space="preserve">persisteixi l’empat una comissió del </w:t>
      </w:r>
      <w:r w:rsidR="00307625" w:rsidRPr="00C258F2">
        <w:t>V</w:t>
      </w:r>
      <w:r w:rsidR="004F2EB6" w:rsidRPr="00C258F2">
        <w:t xml:space="preserve">icerectorat de </w:t>
      </w:r>
      <w:r w:rsidR="00307625" w:rsidRPr="00C258F2">
        <w:t>R</w:t>
      </w:r>
      <w:r w:rsidR="004F2EB6" w:rsidRPr="00C258F2">
        <w:t xml:space="preserve">elacions </w:t>
      </w:r>
      <w:r w:rsidR="00307625" w:rsidRPr="00C258F2">
        <w:t>I</w:t>
      </w:r>
      <w:r w:rsidR="004F2EB6" w:rsidRPr="00C258F2">
        <w:t>nternacions i de l’</w:t>
      </w:r>
      <w:r w:rsidR="00307625" w:rsidRPr="00C258F2">
        <w:t>À</w:t>
      </w:r>
      <w:r w:rsidR="004F2EB6" w:rsidRPr="00C258F2">
        <w:t xml:space="preserve">rea de </w:t>
      </w:r>
      <w:r w:rsidR="00307625" w:rsidRPr="00C258F2">
        <w:t>R</w:t>
      </w:r>
      <w:r w:rsidR="004F2EB6" w:rsidRPr="00C258F2">
        <w:t xml:space="preserve">elacions </w:t>
      </w:r>
      <w:r w:rsidR="00307625" w:rsidRPr="00C258F2">
        <w:t>I</w:t>
      </w:r>
      <w:r w:rsidR="004F2EB6" w:rsidRPr="00C258F2">
        <w:t>nternacionals</w:t>
      </w:r>
      <w:r w:rsidR="001B6404">
        <w:t xml:space="preserve"> </w:t>
      </w:r>
      <w:r w:rsidR="004F2EB6" w:rsidRPr="00C258F2">
        <w:t>el resoldrà.</w:t>
      </w:r>
    </w:p>
    <w:p w14:paraId="152CBF95" w14:textId="77777777" w:rsidR="00146A99" w:rsidRPr="00C258F2" w:rsidRDefault="00146A99">
      <w:pPr>
        <w:pStyle w:val="Textindependent"/>
        <w:spacing w:before="9"/>
      </w:pPr>
    </w:p>
    <w:p w14:paraId="70BE7E02" w14:textId="28EDAD8B" w:rsidR="00146A99" w:rsidRPr="00C258F2" w:rsidRDefault="15871E8D" w:rsidP="000A2593">
      <w:pPr>
        <w:pStyle w:val="Textindependent"/>
        <w:ind w:left="149" w:right="306"/>
        <w:jc w:val="both"/>
      </w:pPr>
      <w:r w:rsidRPr="00C258F2">
        <w:t>Les persones</w:t>
      </w:r>
      <w:r w:rsidR="00146A99" w:rsidRPr="00C258F2">
        <w:t xml:space="preserve"> sol·licitants que compleixin els requisits</w:t>
      </w:r>
      <w:r w:rsidR="066A6F51" w:rsidRPr="00C258F2">
        <w:t xml:space="preserve">, però </w:t>
      </w:r>
      <w:r w:rsidR="00146A99" w:rsidRPr="00C258F2">
        <w:t xml:space="preserve">no se’ls hagi concedit l’ajut, </w:t>
      </w:r>
      <w:r w:rsidR="00AA2035" w:rsidRPr="00C258F2">
        <w:t>es poden tornar a presentar en el següent termini obert de la convocatòria</w:t>
      </w:r>
      <w:r w:rsidR="00146A99" w:rsidRPr="00C258F2">
        <w:t>.</w:t>
      </w:r>
    </w:p>
    <w:p w14:paraId="75AB0370" w14:textId="4628FB12" w:rsidR="00700C77" w:rsidRPr="00C258F2" w:rsidRDefault="00700C77">
      <w:pPr>
        <w:pStyle w:val="Textindependent"/>
        <w:ind w:left="149" w:right="306"/>
      </w:pPr>
    </w:p>
    <w:p w14:paraId="7A7A2D47" w14:textId="7317B5BB" w:rsidR="008C7C06" w:rsidRPr="00C258F2" w:rsidRDefault="00BF097E" w:rsidP="005011D6">
      <w:pPr>
        <w:pStyle w:val="Ttol1"/>
        <w:numPr>
          <w:ilvl w:val="0"/>
          <w:numId w:val="6"/>
        </w:numPr>
        <w:tabs>
          <w:tab w:val="left" w:pos="482"/>
        </w:tabs>
      </w:pPr>
      <w:r w:rsidRPr="00C258F2">
        <w:t>PRESENTACIÓ DE SOL·LICITUDS</w:t>
      </w:r>
      <w:r w:rsidR="00563B8E" w:rsidRPr="00C258F2">
        <w:t xml:space="preserve"> </w:t>
      </w:r>
    </w:p>
    <w:p w14:paraId="3C27FB59" w14:textId="77777777" w:rsidR="008C7C06" w:rsidRPr="00C258F2" w:rsidRDefault="008C7C06" w:rsidP="005011D6">
      <w:pPr>
        <w:pStyle w:val="Textindependent"/>
        <w:spacing w:before="7"/>
        <w:rPr>
          <w:b/>
        </w:rPr>
      </w:pPr>
    </w:p>
    <w:p w14:paraId="6E558881" w14:textId="1C96B890" w:rsidR="008C7C06" w:rsidRPr="00C258F2" w:rsidRDefault="00BF097E" w:rsidP="00CA0755">
      <w:pPr>
        <w:pStyle w:val="Textindependent"/>
        <w:ind w:left="234"/>
        <w:jc w:val="both"/>
      </w:pPr>
      <w:r w:rsidRPr="00C258F2">
        <w:t>Per sol·licitar un</w:t>
      </w:r>
      <w:r w:rsidR="00C105AB" w:rsidRPr="00C258F2">
        <w:t xml:space="preserve"> ajut per</w:t>
      </w:r>
      <w:r w:rsidR="07FF1B38" w:rsidRPr="00C258F2">
        <w:t xml:space="preserve"> a l’organització d’</w:t>
      </w:r>
      <w:r w:rsidR="00C105AB" w:rsidRPr="00C258F2">
        <w:t xml:space="preserve">una estada </w:t>
      </w:r>
      <w:r w:rsidR="009B24BE" w:rsidRPr="00C258F2">
        <w:rPr>
          <w:spacing w:val="-6"/>
        </w:rPr>
        <w:t>d’</w:t>
      </w:r>
      <w:r w:rsidR="009B24BE" w:rsidRPr="00C258F2">
        <w:t>estudis BIP</w:t>
      </w:r>
      <w:r w:rsidRPr="00C258F2">
        <w:t xml:space="preserve">, cal emplenar </w:t>
      </w:r>
      <w:r w:rsidR="00D80B75" w:rsidRPr="00C258F2">
        <w:t>un</w:t>
      </w:r>
      <w:r w:rsidRPr="00C258F2">
        <w:t>a sol·licitud</w:t>
      </w:r>
      <w:r w:rsidR="00D6343B" w:rsidRPr="00C258F2">
        <w:t xml:space="preserve"> </w:t>
      </w:r>
      <w:r w:rsidR="00D6343B" w:rsidRPr="00C258F2">
        <w:lastRenderedPageBreak/>
        <w:t>electrònica</w:t>
      </w:r>
      <w:r w:rsidR="00C41E48" w:rsidRPr="00C258F2">
        <w:t xml:space="preserve">, mitjançant Microsoft </w:t>
      </w:r>
      <w:proofErr w:type="spellStart"/>
      <w:r w:rsidR="00C41E48" w:rsidRPr="00C258F2">
        <w:t>Forms</w:t>
      </w:r>
      <w:proofErr w:type="spellEnd"/>
      <w:r w:rsidR="00CA0755" w:rsidRPr="00C258F2">
        <w:t xml:space="preserve">, que </w:t>
      </w:r>
      <w:r w:rsidRPr="00C258F2">
        <w:t>estarà disponible durant el període en què aquesta convocatòria estigui oberta</w:t>
      </w:r>
      <w:bookmarkStart w:id="6" w:name="del_28_d’octubre_a_l’11_de_novembre."/>
      <w:bookmarkEnd w:id="6"/>
      <w:r w:rsidR="004D5F1E" w:rsidRPr="00C258F2">
        <w:t>.</w:t>
      </w:r>
      <w:r w:rsidR="00C105AB" w:rsidRPr="00C258F2">
        <w:t xml:space="preserve"> </w:t>
      </w:r>
    </w:p>
    <w:p w14:paraId="5A9769F8" w14:textId="7DC92914" w:rsidR="004D5F1E" w:rsidRPr="00C258F2" w:rsidRDefault="004D5F1E" w:rsidP="005011D6">
      <w:pPr>
        <w:spacing w:line="206" w:lineRule="auto"/>
        <w:ind w:left="234"/>
        <w:jc w:val="both"/>
        <w:rPr>
          <w:sz w:val="24"/>
        </w:rPr>
      </w:pPr>
    </w:p>
    <w:p w14:paraId="348A98AD" w14:textId="55146C8D" w:rsidR="008C7C06" w:rsidRPr="00C258F2" w:rsidRDefault="001115C8" w:rsidP="005011D6">
      <w:pPr>
        <w:pStyle w:val="Textindependent"/>
        <w:spacing w:before="52"/>
        <w:ind w:left="234"/>
        <w:jc w:val="both"/>
      </w:pPr>
      <w:r w:rsidRPr="00C258F2">
        <w:t>N</w:t>
      </w:r>
      <w:r w:rsidR="00BF097E" w:rsidRPr="00C258F2">
        <w:t>omés podr</w:t>
      </w:r>
      <w:r w:rsidRPr="00C258F2">
        <w:t xml:space="preserve">eu </w:t>
      </w:r>
      <w:r w:rsidR="00BF097E" w:rsidRPr="00C258F2">
        <w:t>presentar una sol·licitud electrònica per</w:t>
      </w:r>
      <w:r w:rsidRPr="00C258F2">
        <w:t xml:space="preserve"> persona per</w:t>
      </w:r>
      <w:r w:rsidR="00BF097E" w:rsidRPr="00C258F2">
        <w:t xml:space="preserve"> a aquesta convocatòria</w:t>
      </w:r>
      <w:r w:rsidR="00AA2035" w:rsidRPr="00C258F2">
        <w:t xml:space="preserve"> en cada termini.</w:t>
      </w:r>
    </w:p>
    <w:p w14:paraId="44100282" w14:textId="77777777" w:rsidR="008C7C06" w:rsidRPr="00C258F2" w:rsidRDefault="008C7C06" w:rsidP="005011D6">
      <w:pPr>
        <w:pStyle w:val="Textindependent"/>
        <w:spacing w:before="4"/>
      </w:pPr>
    </w:p>
    <w:p w14:paraId="07AF3B40" w14:textId="75A6C2C7" w:rsidR="008C7C06" w:rsidRPr="00C258F2" w:rsidRDefault="00AA2035" w:rsidP="005011D6">
      <w:pPr>
        <w:pStyle w:val="Ttol1"/>
        <w:numPr>
          <w:ilvl w:val="0"/>
          <w:numId w:val="6"/>
        </w:numPr>
        <w:tabs>
          <w:tab w:val="left" w:pos="484"/>
        </w:tabs>
        <w:ind w:left="484" w:hanging="250"/>
      </w:pPr>
      <w:bookmarkStart w:id="7" w:name="5._ACCEPTACIÓ_O_RENÚNCIA_DE_LA_PLAÇA"/>
      <w:bookmarkEnd w:id="7"/>
      <w:r w:rsidRPr="00C258F2">
        <w:t xml:space="preserve">RESOLUCIÓ, </w:t>
      </w:r>
      <w:r w:rsidR="00BF097E" w:rsidRPr="00C258F2">
        <w:t xml:space="preserve">ACCEPTACIÓ </w:t>
      </w:r>
      <w:r w:rsidRPr="00C258F2">
        <w:t>I/</w:t>
      </w:r>
      <w:r w:rsidR="00BF097E" w:rsidRPr="00C258F2">
        <w:t>O RENÚNCIA DE L</w:t>
      </w:r>
      <w:r w:rsidRPr="00C258F2">
        <w:t>’AJUT</w:t>
      </w:r>
    </w:p>
    <w:p w14:paraId="6880B740" w14:textId="77777777" w:rsidR="008C7C06" w:rsidRPr="00C258F2" w:rsidRDefault="008C7C06" w:rsidP="005011D6">
      <w:pPr>
        <w:pStyle w:val="Textindependent"/>
        <w:spacing w:before="9"/>
        <w:rPr>
          <w:b/>
        </w:rPr>
      </w:pPr>
    </w:p>
    <w:p w14:paraId="2D030A83" w14:textId="226DEFF8" w:rsidR="008C7C06" w:rsidRPr="00C258F2" w:rsidRDefault="00BF097E" w:rsidP="005011D6">
      <w:pPr>
        <w:pStyle w:val="Textindependent"/>
        <w:ind w:left="234"/>
        <w:jc w:val="both"/>
      </w:pPr>
      <w:r w:rsidRPr="00C258F2">
        <w:t xml:space="preserve">El Vicerectorat de Relacions Internacionals farà pública la resolució d'adjudicació </w:t>
      </w:r>
      <w:r w:rsidR="00603229" w:rsidRPr="00C258F2">
        <w:t>dels aju</w:t>
      </w:r>
      <w:r w:rsidR="00AA2035" w:rsidRPr="00C258F2">
        <w:t>ts</w:t>
      </w:r>
      <w:r w:rsidRPr="00C258F2">
        <w:t xml:space="preserve">. L'adjudicació definitiva dependrà sempre de </w:t>
      </w:r>
      <w:r w:rsidR="00603229" w:rsidRPr="00C258F2">
        <w:t xml:space="preserve">la realització de </w:t>
      </w:r>
      <w:r w:rsidR="00C6472A" w:rsidRPr="00C258F2">
        <w:t xml:space="preserve">la estada BIP </w:t>
      </w:r>
      <w:r w:rsidR="00AA2035" w:rsidRPr="00C258F2">
        <w:t>amb el mínim de 1</w:t>
      </w:r>
      <w:r w:rsidR="005C5B05">
        <w:t>0</w:t>
      </w:r>
      <w:r w:rsidR="00AA2035" w:rsidRPr="00C258F2">
        <w:t xml:space="preserve"> </w:t>
      </w:r>
      <w:r w:rsidR="00CA4062">
        <w:t>participants</w:t>
      </w:r>
      <w:r w:rsidRPr="00C258F2">
        <w:t>.</w:t>
      </w:r>
    </w:p>
    <w:p w14:paraId="68B70B85" w14:textId="77777777" w:rsidR="008C7C06" w:rsidRPr="00C258F2" w:rsidRDefault="008C7C06" w:rsidP="005011D6">
      <w:pPr>
        <w:pStyle w:val="Textindependent"/>
        <w:spacing w:before="4"/>
      </w:pPr>
    </w:p>
    <w:p w14:paraId="040CB151" w14:textId="7DE23A5C" w:rsidR="00DF3820" w:rsidRPr="00C258F2" w:rsidRDefault="00797F21" w:rsidP="005011D6">
      <w:pPr>
        <w:pStyle w:val="Textindependent"/>
        <w:ind w:left="234"/>
        <w:jc w:val="both"/>
      </w:pPr>
      <w:r w:rsidRPr="00C258F2">
        <w:t>Les persones a</w:t>
      </w:r>
      <w:r w:rsidR="001115C8" w:rsidRPr="00C258F2">
        <w:t xml:space="preserve"> les</w:t>
      </w:r>
      <w:r w:rsidR="00BF097E" w:rsidRPr="00C258F2">
        <w:t xml:space="preserve"> quals</w:t>
      </w:r>
      <w:r w:rsidR="00BF097E" w:rsidRPr="00C258F2">
        <w:rPr>
          <w:spacing w:val="-23"/>
        </w:rPr>
        <w:t xml:space="preserve"> </w:t>
      </w:r>
      <w:r w:rsidR="00BF097E" w:rsidRPr="00C258F2">
        <w:t>se’ls</w:t>
      </w:r>
      <w:r w:rsidR="00BF097E" w:rsidRPr="00C258F2">
        <w:rPr>
          <w:spacing w:val="-19"/>
        </w:rPr>
        <w:t xml:space="preserve"> </w:t>
      </w:r>
      <w:r w:rsidR="00BF097E" w:rsidRPr="00C258F2">
        <w:t>hagi</w:t>
      </w:r>
      <w:r w:rsidR="00BF097E" w:rsidRPr="00C258F2">
        <w:rPr>
          <w:spacing w:val="-22"/>
        </w:rPr>
        <w:t xml:space="preserve"> </w:t>
      </w:r>
      <w:r w:rsidR="00BF097E" w:rsidRPr="00C258F2">
        <w:t>adjudicat</w:t>
      </w:r>
      <w:r w:rsidR="00BF097E" w:rsidRPr="00C258F2">
        <w:rPr>
          <w:spacing w:val="-19"/>
        </w:rPr>
        <w:t xml:space="preserve"> </w:t>
      </w:r>
      <w:r w:rsidR="00BF097E" w:rsidRPr="00C258F2">
        <w:t>u</w:t>
      </w:r>
      <w:r w:rsidR="008C7BD7" w:rsidRPr="00C258F2">
        <w:t>n ajut</w:t>
      </w:r>
      <w:r w:rsidR="00BF097E" w:rsidRPr="00C258F2">
        <w:t>,</w:t>
      </w:r>
      <w:r w:rsidR="00BF097E" w:rsidRPr="00C258F2">
        <w:rPr>
          <w:spacing w:val="-19"/>
        </w:rPr>
        <w:t xml:space="preserve"> </w:t>
      </w:r>
      <w:r w:rsidR="00BF097E" w:rsidRPr="00C258F2">
        <w:t>hauran</w:t>
      </w:r>
      <w:r w:rsidR="00BF097E" w:rsidRPr="00C258F2">
        <w:rPr>
          <w:spacing w:val="-21"/>
        </w:rPr>
        <w:t xml:space="preserve"> </w:t>
      </w:r>
      <w:r w:rsidR="00BF097E" w:rsidRPr="00C258F2">
        <w:t>d’efectuar</w:t>
      </w:r>
      <w:r w:rsidR="00BF097E" w:rsidRPr="00C258F2">
        <w:rPr>
          <w:spacing w:val="-20"/>
        </w:rPr>
        <w:t xml:space="preserve"> </w:t>
      </w:r>
      <w:r w:rsidR="00BF097E" w:rsidRPr="00C258F2">
        <w:t>una</w:t>
      </w:r>
      <w:r w:rsidR="00BF097E" w:rsidRPr="00C258F2">
        <w:rPr>
          <w:spacing w:val="-20"/>
        </w:rPr>
        <w:t xml:space="preserve"> </w:t>
      </w:r>
      <w:r w:rsidR="00BF097E" w:rsidRPr="00C258F2">
        <w:t xml:space="preserve">acceptació o renúncia formal en </w:t>
      </w:r>
      <w:r w:rsidR="00DF3820" w:rsidRPr="00C258F2">
        <w:t>un termini de 15 dies</w:t>
      </w:r>
      <w:r w:rsidR="00BF097E" w:rsidRPr="00C258F2">
        <w:t>.</w:t>
      </w:r>
    </w:p>
    <w:p w14:paraId="4085D09B" w14:textId="77777777" w:rsidR="00DF3820" w:rsidRPr="00C258F2" w:rsidRDefault="00DF3820" w:rsidP="005011D6">
      <w:pPr>
        <w:pStyle w:val="Textindependent"/>
        <w:ind w:left="234"/>
        <w:jc w:val="both"/>
      </w:pPr>
    </w:p>
    <w:p w14:paraId="5141D58A" w14:textId="333DFCE8" w:rsidR="008C7C06" w:rsidRPr="00C258F2" w:rsidRDefault="00BF097E" w:rsidP="005011D6">
      <w:pPr>
        <w:pStyle w:val="Textindependent"/>
        <w:ind w:left="234"/>
        <w:jc w:val="both"/>
      </w:pPr>
      <w:r w:rsidRPr="00C258F2">
        <w:t xml:space="preserve">Si </w:t>
      </w:r>
      <w:r w:rsidR="00E47DEE" w:rsidRPr="00C258F2">
        <w:t xml:space="preserve">no s’accepta o </w:t>
      </w:r>
      <w:r w:rsidR="00FA4E5E" w:rsidRPr="00C258F2">
        <w:t>renunci</w:t>
      </w:r>
      <w:r w:rsidR="00E47DEE" w:rsidRPr="00C258F2">
        <w:t>a</w:t>
      </w:r>
      <w:r w:rsidRPr="00C258F2">
        <w:t xml:space="preserve"> de forma expressa, </w:t>
      </w:r>
      <w:r w:rsidR="00E47DEE" w:rsidRPr="00C258F2">
        <w:t xml:space="preserve">es considerarà una renúncia </w:t>
      </w:r>
      <w:r w:rsidRPr="00C258F2">
        <w:t>automàtica</w:t>
      </w:r>
      <w:r w:rsidR="00FA4E5E" w:rsidRPr="00C258F2">
        <w:t>.</w:t>
      </w:r>
      <w:r w:rsidR="002B0AF6" w:rsidRPr="00C258F2">
        <w:t xml:space="preserve"> </w:t>
      </w:r>
    </w:p>
    <w:p w14:paraId="65AA025F" w14:textId="77777777" w:rsidR="008C7C06" w:rsidRPr="00C258F2" w:rsidRDefault="008C7C06" w:rsidP="005011D6">
      <w:pPr>
        <w:pStyle w:val="Textindependent"/>
        <w:spacing w:before="4"/>
      </w:pPr>
    </w:p>
    <w:p w14:paraId="255AE9FA" w14:textId="655199EC" w:rsidR="008C7BD7" w:rsidRPr="00C258F2" w:rsidRDefault="00BF097E" w:rsidP="005011D6">
      <w:pPr>
        <w:pStyle w:val="Textindependent"/>
        <w:ind w:left="234"/>
        <w:jc w:val="both"/>
      </w:pPr>
      <w:r w:rsidRPr="00C258F2">
        <w:t>Aquell</w:t>
      </w:r>
      <w:r w:rsidR="001115C8" w:rsidRPr="00C258F2">
        <w:t xml:space="preserve">es persones </w:t>
      </w:r>
      <w:r w:rsidRPr="00C258F2">
        <w:t>que</w:t>
      </w:r>
      <w:r w:rsidRPr="00C258F2">
        <w:rPr>
          <w:spacing w:val="-10"/>
        </w:rPr>
        <w:t xml:space="preserve"> </w:t>
      </w:r>
      <w:r w:rsidRPr="00C258F2">
        <w:t>renunciïn</w:t>
      </w:r>
      <w:r w:rsidRPr="00C258F2">
        <w:rPr>
          <w:spacing w:val="-4"/>
        </w:rPr>
        <w:t xml:space="preserve"> </w:t>
      </w:r>
      <w:r w:rsidRPr="00C258F2">
        <w:t>a</w:t>
      </w:r>
      <w:r w:rsidRPr="00C258F2">
        <w:rPr>
          <w:spacing w:val="-9"/>
        </w:rPr>
        <w:t xml:space="preserve"> </w:t>
      </w:r>
      <w:r w:rsidRPr="00C258F2">
        <w:t>l</w:t>
      </w:r>
      <w:r w:rsidR="008C7BD7" w:rsidRPr="00C258F2">
        <w:t xml:space="preserve">’ajut </w:t>
      </w:r>
      <w:r w:rsidR="00797F21" w:rsidRPr="00C258F2">
        <w:rPr>
          <w:spacing w:val="-7"/>
        </w:rPr>
        <w:t>de forma expressa amb posterioritat</w:t>
      </w:r>
      <w:r w:rsidRPr="00C258F2">
        <w:rPr>
          <w:spacing w:val="-3"/>
        </w:rPr>
        <w:t xml:space="preserve"> </w:t>
      </w:r>
      <w:r w:rsidR="00E47DEE" w:rsidRPr="00C258F2">
        <w:rPr>
          <w:spacing w:val="-3"/>
        </w:rPr>
        <w:t>als 15 dies establerts</w:t>
      </w:r>
      <w:r w:rsidRPr="00C258F2">
        <w:t>,</w:t>
      </w:r>
      <w:r w:rsidRPr="00C258F2">
        <w:rPr>
          <w:spacing w:val="-5"/>
        </w:rPr>
        <w:t xml:space="preserve"> </w:t>
      </w:r>
      <w:r w:rsidRPr="00C258F2">
        <w:t>hauran d’exposar per escrit els motius de la renúncia a</w:t>
      </w:r>
      <w:r w:rsidR="008C7BD7" w:rsidRPr="00C258F2">
        <w:t xml:space="preserve">l </w:t>
      </w:r>
      <w:r w:rsidR="00307625" w:rsidRPr="00C258F2">
        <w:t>v</w:t>
      </w:r>
      <w:r w:rsidR="008C7BD7" w:rsidRPr="00C258F2">
        <w:t xml:space="preserve">icerector de Relacions Internacionals. </w:t>
      </w:r>
    </w:p>
    <w:p w14:paraId="4F418650" w14:textId="2D62FF9B" w:rsidR="00B95CC5" w:rsidRPr="00C258F2" w:rsidRDefault="00BF097E" w:rsidP="005011D6">
      <w:pPr>
        <w:pStyle w:val="Textindependent"/>
        <w:ind w:left="234"/>
        <w:jc w:val="both"/>
      </w:pPr>
      <w:r w:rsidRPr="00C258F2">
        <w:t xml:space="preserve"> </w:t>
      </w:r>
    </w:p>
    <w:p w14:paraId="3A773061" w14:textId="5717DE7B" w:rsidR="008C7C06" w:rsidRPr="00C258F2" w:rsidRDefault="00BF097E" w:rsidP="005011D6">
      <w:pPr>
        <w:pStyle w:val="Ttol1"/>
        <w:numPr>
          <w:ilvl w:val="0"/>
          <w:numId w:val="6"/>
        </w:numPr>
        <w:tabs>
          <w:tab w:val="left" w:pos="482"/>
        </w:tabs>
        <w:spacing w:before="188"/>
      </w:pPr>
      <w:bookmarkStart w:id="8" w:name="6._RECONEIXEMENT_D’ESTUDIS"/>
      <w:bookmarkStart w:id="9" w:name="7._DOTACIÓ_ECONÒMICA"/>
      <w:bookmarkEnd w:id="8"/>
      <w:bookmarkEnd w:id="9"/>
      <w:r w:rsidRPr="00C258F2">
        <w:t>DOTACIÓ ECONÒMICA</w:t>
      </w:r>
      <w:r w:rsidR="009E42F2" w:rsidRPr="00C258F2">
        <w:t xml:space="preserve"> </w:t>
      </w:r>
    </w:p>
    <w:p w14:paraId="0987CC1D" w14:textId="2523F07A" w:rsidR="008C7C06" w:rsidRPr="00C258F2" w:rsidRDefault="00BF097E" w:rsidP="005011D6">
      <w:pPr>
        <w:pStyle w:val="Pargrafdellista"/>
        <w:numPr>
          <w:ilvl w:val="1"/>
          <w:numId w:val="6"/>
        </w:numPr>
        <w:tabs>
          <w:tab w:val="left" w:pos="664"/>
        </w:tabs>
        <w:spacing w:before="103"/>
        <w:ind w:left="664" w:hanging="430"/>
        <w:rPr>
          <w:b/>
          <w:sz w:val="24"/>
        </w:rPr>
      </w:pPr>
      <w:r w:rsidRPr="00C258F2">
        <w:rPr>
          <w:b/>
          <w:sz w:val="24"/>
        </w:rPr>
        <w:t>Programa</w:t>
      </w:r>
      <w:r w:rsidRPr="00C258F2">
        <w:rPr>
          <w:b/>
          <w:spacing w:val="-1"/>
          <w:sz w:val="24"/>
        </w:rPr>
        <w:t xml:space="preserve"> </w:t>
      </w:r>
      <w:r w:rsidRPr="00C258F2">
        <w:rPr>
          <w:b/>
          <w:sz w:val="24"/>
        </w:rPr>
        <w:t>Erasmus+</w:t>
      </w:r>
      <w:r w:rsidR="00AF1A48" w:rsidRPr="00C258F2">
        <w:rPr>
          <w:b/>
          <w:sz w:val="24"/>
        </w:rPr>
        <w:t xml:space="preserve"> </w:t>
      </w:r>
    </w:p>
    <w:p w14:paraId="39AE23F7" w14:textId="77777777" w:rsidR="008C7C06" w:rsidRPr="00C258F2" w:rsidRDefault="008C7C06" w:rsidP="005011D6">
      <w:pPr>
        <w:pStyle w:val="Textindependent"/>
        <w:rPr>
          <w:b/>
          <w:sz w:val="25"/>
        </w:rPr>
      </w:pPr>
    </w:p>
    <w:p w14:paraId="5DB69A60" w14:textId="77777777" w:rsidR="005A0B6F" w:rsidRPr="00C258F2" w:rsidRDefault="00BF097E" w:rsidP="005011D6">
      <w:pPr>
        <w:pStyle w:val="Textindependent"/>
        <w:ind w:left="234"/>
        <w:jc w:val="both"/>
      </w:pPr>
      <w:r w:rsidRPr="00C258F2">
        <w:t xml:space="preserve">El SEPIE (Servicio Español para la </w:t>
      </w:r>
      <w:proofErr w:type="spellStart"/>
      <w:r w:rsidRPr="00C258F2">
        <w:t>Internacionalización</w:t>
      </w:r>
      <w:proofErr w:type="spellEnd"/>
      <w:r w:rsidRPr="00C258F2">
        <w:t xml:space="preserve"> de la </w:t>
      </w:r>
      <w:proofErr w:type="spellStart"/>
      <w:r w:rsidRPr="00C258F2">
        <w:t>Educación</w:t>
      </w:r>
      <w:proofErr w:type="spellEnd"/>
      <w:r w:rsidRPr="00C258F2">
        <w:t>) és l’ens que distribueix els fons econòmics procedents de la Unió Europea i del M</w:t>
      </w:r>
      <w:r w:rsidR="00751FE3" w:rsidRPr="00C258F2">
        <w:t>UNI</w:t>
      </w:r>
      <w:r w:rsidRPr="00C258F2">
        <w:t xml:space="preserve"> (</w:t>
      </w:r>
      <w:proofErr w:type="spellStart"/>
      <w:r w:rsidRPr="00C258F2">
        <w:t>Ministerio</w:t>
      </w:r>
      <w:proofErr w:type="spellEnd"/>
      <w:r w:rsidRPr="00C258F2">
        <w:t xml:space="preserve"> de</w:t>
      </w:r>
      <w:r w:rsidRPr="00C258F2">
        <w:rPr>
          <w:spacing w:val="-6"/>
        </w:rPr>
        <w:t xml:space="preserve"> </w:t>
      </w:r>
      <w:proofErr w:type="spellStart"/>
      <w:r w:rsidR="00751FE3" w:rsidRPr="00C258F2">
        <w:rPr>
          <w:spacing w:val="-6"/>
        </w:rPr>
        <w:t>Universidades</w:t>
      </w:r>
      <w:proofErr w:type="spellEnd"/>
      <w:r w:rsidRPr="00C258F2">
        <w:t>)</w:t>
      </w:r>
      <w:r w:rsidRPr="00C258F2">
        <w:rPr>
          <w:spacing w:val="-6"/>
        </w:rPr>
        <w:t xml:space="preserve"> </w:t>
      </w:r>
      <w:r w:rsidRPr="00C258F2">
        <w:t>per</w:t>
      </w:r>
      <w:r w:rsidRPr="00C258F2">
        <w:rPr>
          <w:spacing w:val="-5"/>
        </w:rPr>
        <w:t xml:space="preserve"> </w:t>
      </w:r>
      <w:r w:rsidR="00751FE3" w:rsidRPr="00C258F2">
        <w:t xml:space="preserve">subvencionar </w:t>
      </w:r>
      <w:r w:rsidR="005A0B6F" w:rsidRPr="00C258F2">
        <w:t>l’organització de projectes BIP.</w:t>
      </w:r>
    </w:p>
    <w:p w14:paraId="4D97DF84" w14:textId="77777777" w:rsidR="005A0B6F" w:rsidRPr="00C258F2" w:rsidRDefault="005A0B6F" w:rsidP="005011D6">
      <w:pPr>
        <w:pStyle w:val="Textindependent"/>
        <w:ind w:left="234"/>
        <w:jc w:val="both"/>
      </w:pPr>
    </w:p>
    <w:p w14:paraId="723670B5" w14:textId="7DFD8BF3" w:rsidR="005011D6" w:rsidRPr="00C258F2" w:rsidRDefault="005011D6" w:rsidP="005011D6">
      <w:pPr>
        <w:pStyle w:val="Textindependent"/>
        <w:spacing w:before="1"/>
        <w:ind w:left="263"/>
        <w:jc w:val="both"/>
      </w:pPr>
      <w:r w:rsidRPr="00C258F2">
        <w:t>Els ajuts cobriran exclusivament el</w:t>
      </w:r>
      <w:r w:rsidR="001D3F0E" w:rsidRPr="00C258F2">
        <w:t>s aspectes elegibles establerts en el programa.</w:t>
      </w:r>
      <w:r w:rsidRPr="00C258F2">
        <w:t xml:space="preserve"> </w:t>
      </w:r>
    </w:p>
    <w:p w14:paraId="1B41B65A" w14:textId="42FD5763" w:rsidR="00283439" w:rsidRPr="00C258F2" w:rsidRDefault="00283439" w:rsidP="005011D6">
      <w:pPr>
        <w:pStyle w:val="Textindependent"/>
        <w:spacing w:before="1"/>
        <w:ind w:left="263"/>
        <w:jc w:val="both"/>
      </w:pPr>
    </w:p>
    <w:p w14:paraId="0C0E4FC1" w14:textId="35BEFE82" w:rsidR="00283439" w:rsidRPr="00C258F2" w:rsidRDefault="00283439" w:rsidP="005011D6">
      <w:pPr>
        <w:pStyle w:val="Textindependent"/>
        <w:spacing w:before="1"/>
        <w:ind w:left="263"/>
        <w:jc w:val="both"/>
      </w:pPr>
      <w:r w:rsidRPr="00C258F2">
        <w:t>La persona responsable del programa BIP a la UAB (coordinadora) s’haurà de comprometre amb el següent procediment:</w:t>
      </w:r>
    </w:p>
    <w:p w14:paraId="0CFC05F3" w14:textId="77777777" w:rsidR="00283439" w:rsidRPr="00C258F2" w:rsidRDefault="00283439" w:rsidP="005011D6">
      <w:pPr>
        <w:pStyle w:val="Textindependent"/>
        <w:spacing w:before="1"/>
        <w:ind w:left="263"/>
        <w:jc w:val="both"/>
      </w:pPr>
    </w:p>
    <w:p w14:paraId="1D5BCACE" w14:textId="77777777" w:rsidR="00283439" w:rsidRDefault="00BF097E" w:rsidP="00315302">
      <w:pPr>
        <w:pStyle w:val="Textindependent"/>
        <w:numPr>
          <w:ilvl w:val="0"/>
          <w:numId w:val="32"/>
        </w:numPr>
        <w:spacing w:before="1"/>
        <w:jc w:val="both"/>
      </w:pPr>
      <w:r w:rsidRPr="00C258F2">
        <w:t xml:space="preserve">Per accedir al pagament caldrà haver lliurat el conveni </w:t>
      </w:r>
      <w:r w:rsidR="00B16F88" w:rsidRPr="00C258F2">
        <w:t>Erasmus+ amb les universitats sòcies</w:t>
      </w:r>
      <w:r w:rsidR="00151DF1" w:rsidRPr="00C258F2">
        <w:t xml:space="preserve"> junt amb un Programa detallat de les activitats a realitzar</w:t>
      </w:r>
      <w:r w:rsidR="000B5D4F" w:rsidRPr="00C258F2">
        <w:t xml:space="preserve"> i del nombre de participants previstos. </w:t>
      </w:r>
      <w:r w:rsidR="00151DF1" w:rsidRPr="00C258F2">
        <w:t xml:space="preserve"> </w:t>
      </w:r>
    </w:p>
    <w:p w14:paraId="602D182F" w14:textId="77777777" w:rsidR="00AC542E" w:rsidRPr="00C258F2" w:rsidRDefault="00AC542E" w:rsidP="00AC542E">
      <w:pPr>
        <w:pStyle w:val="Textindependent"/>
        <w:spacing w:before="1"/>
        <w:ind w:left="623"/>
        <w:jc w:val="both"/>
      </w:pPr>
    </w:p>
    <w:p w14:paraId="768C0276" w14:textId="1FD478EC" w:rsidR="00283439" w:rsidRPr="00C258F2" w:rsidRDefault="005804ED" w:rsidP="00315302">
      <w:pPr>
        <w:pStyle w:val="Textindependent"/>
        <w:numPr>
          <w:ilvl w:val="0"/>
          <w:numId w:val="32"/>
        </w:numPr>
        <w:spacing w:before="1"/>
        <w:jc w:val="both"/>
      </w:pPr>
      <w:r w:rsidRPr="00C258F2">
        <w:t>L’ajut concedit es podrà utilitzar per a les despeses d</w:t>
      </w:r>
      <w:r w:rsidR="003F1295" w:rsidRPr="00C258F2">
        <w:t xml:space="preserve">irectament relacionades amb l’organització del programa intensiu BIP, </w:t>
      </w:r>
      <w:r w:rsidR="009418B4" w:rsidRPr="00C258F2">
        <w:t xml:space="preserve">com la creació del contingut dels cursos o la compra de material </w:t>
      </w:r>
      <w:r w:rsidR="00AF1A48" w:rsidRPr="00C258F2">
        <w:t>específic per la gestió del programa.</w:t>
      </w:r>
      <w:r w:rsidRPr="00C258F2">
        <w:t xml:space="preserve"> </w:t>
      </w:r>
      <w:r w:rsidR="006437E5" w:rsidRPr="00C258F2">
        <w:t>Així mateix, l’ajut també podrà cobrir la prestació de les ajudes individuals i de quan procedeixi , de les despeses de viatge, en el cas de personal convidat d’empreses.</w:t>
      </w:r>
    </w:p>
    <w:p w14:paraId="352FC383" w14:textId="046C40E6" w:rsidR="00E44D5E" w:rsidRPr="00C258F2" w:rsidRDefault="00E44D5E" w:rsidP="00E44D5E">
      <w:pPr>
        <w:pStyle w:val="Textindependent"/>
        <w:spacing w:before="1"/>
        <w:jc w:val="both"/>
      </w:pPr>
    </w:p>
    <w:p w14:paraId="729D4682" w14:textId="41C70A88" w:rsidR="000A7566" w:rsidRDefault="006824A1" w:rsidP="00315302">
      <w:pPr>
        <w:pStyle w:val="Textindependent"/>
        <w:numPr>
          <w:ilvl w:val="0"/>
          <w:numId w:val="32"/>
        </w:numPr>
        <w:spacing w:before="1"/>
        <w:jc w:val="both"/>
      </w:pPr>
      <w:r w:rsidRPr="00C258F2">
        <w:t xml:space="preserve">En finalitzar l’estada </w:t>
      </w:r>
      <w:r w:rsidR="006D68CC" w:rsidRPr="00C258F2">
        <w:t>s’</w:t>
      </w:r>
      <w:r w:rsidR="003A409D" w:rsidRPr="00C258F2">
        <w:t>haurà d’</w:t>
      </w:r>
      <w:r w:rsidR="002A18B3" w:rsidRPr="00C258F2">
        <w:t>aporta</w:t>
      </w:r>
      <w:r w:rsidR="00423506" w:rsidRPr="00C258F2">
        <w:t xml:space="preserve">r un Informe </w:t>
      </w:r>
      <w:r w:rsidR="000A7566" w:rsidRPr="00C258F2">
        <w:t>final</w:t>
      </w:r>
      <w:r w:rsidR="005E2285" w:rsidRPr="00C258F2">
        <w:t xml:space="preserve"> tot</w:t>
      </w:r>
      <w:r w:rsidR="000A7566" w:rsidRPr="00C258F2">
        <w:t xml:space="preserve"> </w:t>
      </w:r>
      <w:r w:rsidR="00423506" w:rsidRPr="00C258F2">
        <w:t>indicant les activitats realitzades</w:t>
      </w:r>
      <w:r w:rsidR="00233847" w:rsidRPr="00C258F2">
        <w:t>.</w:t>
      </w:r>
      <w:r w:rsidR="005E2285" w:rsidRPr="00C258F2">
        <w:t xml:space="preserve"> També</w:t>
      </w:r>
      <w:r w:rsidR="00202A4D" w:rsidRPr="00C258F2">
        <w:t xml:space="preserve"> caldrà presentar</w:t>
      </w:r>
      <w:r w:rsidR="0081109C" w:rsidRPr="00C258F2">
        <w:t xml:space="preserve"> prova d’assistència (</w:t>
      </w:r>
      <w:r w:rsidR="00202A4D" w:rsidRPr="00C258F2">
        <w:t>Certificats d’estada</w:t>
      </w:r>
      <w:r w:rsidR="0081109C" w:rsidRPr="00C258F2">
        <w:t>)</w:t>
      </w:r>
      <w:r w:rsidR="00202A4D" w:rsidRPr="00C258F2">
        <w:t xml:space="preserve"> de tots els participants, tant </w:t>
      </w:r>
      <w:r w:rsidR="005E2285" w:rsidRPr="00C258F2">
        <w:t>d’</w:t>
      </w:r>
      <w:r w:rsidR="00202A4D" w:rsidRPr="00C258F2">
        <w:t xml:space="preserve">estudiants com </w:t>
      </w:r>
      <w:r w:rsidR="005E2285" w:rsidRPr="00C258F2">
        <w:t xml:space="preserve">de </w:t>
      </w:r>
      <w:r w:rsidR="00664C0D" w:rsidRPr="00C258F2">
        <w:t>professorat</w:t>
      </w:r>
      <w:r w:rsidR="000E60B0">
        <w:t xml:space="preserve"> i de</w:t>
      </w:r>
      <w:r w:rsidR="005E2285" w:rsidRPr="00C258F2">
        <w:t xml:space="preserve"> </w:t>
      </w:r>
      <w:r w:rsidR="00202A4D" w:rsidRPr="00C258F2">
        <w:t>personal d’administració i serveis provinents de les universitats sòcies, així com del personal convidat d’empreses.</w:t>
      </w:r>
      <w:r w:rsidR="00664C0D" w:rsidRPr="00C258F2">
        <w:t xml:space="preserve"> Aquesta prova d’assistència haurà d’incloure </w:t>
      </w:r>
      <w:r w:rsidR="00CC79B3" w:rsidRPr="00C258F2">
        <w:t>les dates d’inici i de finalització de l’activitat.</w:t>
      </w:r>
    </w:p>
    <w:p w14:paraId="62765E16" w14:textId="77777777" w:rsidR="00970FCE" w:rsidRDefault="00970FCE" w:rsidP="00970FCE">
      <w:pPr>
        <w:pStyle w:val="Textindependent"/>
        <w:spacing w:before="1"/>
        <w:jc w:val="both"/>
      </w:pPr>
    </w:p>
    <w:p w14:paraId="2998FF28" w14:textId="77777777" w:rsidR="00970FCE" w:rsidRPr="00C258F2" w:rsidRDefault="00970FCE" w:rsidP="00970FCE">
      <w:pPr>
        <w:pStyle w:val="Textindependent"/>
        <w:spacing w:before="1"/>
        <w:jc w:val="both"/>
      </w:pPr>
    </w:p>
    <w:p w14:paraId="1D24E966" w14:textId="2B375E72" w:rsidR="000A7566" w:rsidRPr="00C258F2" w:rsidRDefault="000A7566" w:rsidP="003A409D">
      <w:pPr>
        <w:pStyle w:val="Textindependent"/>
        <w:spacing w:before="1"/>
        <w:ind w:left="263"/>
        <w:jc w:val="both"/>
      </w:pPr>
    </w:p>
    <w:p w14:paraId="4C134D6E" w14:textId="30CC748F" w:rsidR="008C7C06" w:rsidRPr="00C258F2" w:rsidRDefault="00336A83" w:rsidP="005011D6">
      <w:pPr>
        <w:pStyle w:val="Textindependent"/>
        <w:spacing w:before="61"/>
        <w:ind w:left="234"/>
        <w:jc w:val="both"/>
      </w:pPr>
      <w:r>
        <w:lastRenderedPageBreak/>
        <w:t xml:space="preserve">S’estableix com  a data màxima pel lliurament de la documentació </w:t>
      </w:r>
      <w:r w:rsidR="00E63618">
        <w:t xml:space="preserve">justificativa el </w:t>
      </w:r>
      <w:r w:rsidR="00BF097E" w:rsidRPr="00C258F2">
        <w:rPr>
          <w:b/>
          <w:bCs/>
        </w:rPr>
        <w:t>30 de setembre del curs següent</w:t>
      </w:r>
      <w:r w:rsidR="00BF097E" w:rsidRPr="00C258F2">
        <w:t xml:space="preserve"> a l</w:t>
      </w:r>
      <w:r w:rsidR="00233847" w:rsidRPr="00C258F2">
        <w:t>’organització de l’estada BIP</w:t>
      </w:r>
      <w:r w:rsidR="00E63618">
        <w:t xml:space="preserve">. </w:t>
      </w:r>
      <w:r w:rsidR="00BF097E" w:rsidRPr="00C258F2">
        <w:t xml:space="preserve">El fet de </w:t>
      </w:r>
      <w:r w:rsidR="00BF097E" w:rsidRPr="00E63618">
        <w:rPr>
          <w:b/>
          <w:bCs/>
        </w:rPr>
        <w:t>no lliurar la documentació dins del termini establert implicarà el retorn de totes les quantitats abonades</w:t>
      </w:r>
      <w:r w:rsidR="00BF097E" w:rsidRPr="00C258F2">
        <w:t>.</w:t>
      </w:r>
    </w:p>
    <w:p w14:paraId="252137F1" w14:textId="77777777" w:rsidR="00E7793C" w:rsidRPr="00C258F2" w:rsidRDefault="00E7793C" w:rsidP="005011D6">
      <w:pPr>
        <w:pStyle w:val="Textindependent"/>
        <w:spacing w:before="4"/>
      </w:pPr>
    </w:p>
    <w:p w14:paraId="33D0EE83" w14:textId="5CEF33E2" w:rsidR="008C7C06" w:rsidRPr="00C258F2" w:rsidRDefault="00BF097E" w:rsidP="005011D6">
      <w:pPr>
        <w:pStyle w:val="Ttol1"/>
        <w:numPr>
          <w:ilvl w:val="2"/>
          <w:numId w:val="6"/>
        </w:numPr>
        <w:tabs>
          <w:tab w:val="left" w:pos="849"/>
        </w:tabs>
      </w:pPr>
      <w:bookmarkStart w:id="10" w:name="7.1.1._Dotació_de_l'ajut"/>
      <w:bookmarkEnd w:id="10"/>
      <w:r w:rsidRPr="00C258F2">
        <w:t>Dotació de</w:t>
      </w:r>
      <w:r w:rsidRPr="00C258F2">
        <w:rPr>
          <w:spacing w:val="-7"/>
        </w:rPr>
        <w:t xml:space="preserve"> </w:t>
      </w:r>
      <w:r w:rsidRPr="00C258F2">
        <w:t>l'ajut</w:t>
      </w:r>
      <w:r w:rsidR="00CF082E" w:rsidRPr="00C258F2">
        <w:t xml:space="preserve"> </w:t>
      </w:r>
    </w:p>
    <w:p w14:paraId="715AE523" w14:textId="302F3D71" w:rsidR="008C7C06" w:rsidRPr="00C258F2" w:rsidRDefault="008C7C06" w:rsidP="005011D6">
      <w:pPr>
        <w:pStyle w:val="Textindependent"/>
        <w:spacing w:before="7"/>
        <w:rPr>
          <w:b/>
        </w:rPr>
      </w:pPr>
    </w:p>
    <w:p w14:paraId="5FF8083B" w14:textId="56466A83" w:rsidR="002A374D" w:rsidRPr="00C258F2" w:rsidRDefault="002A374D" w:rsidP="000423D9">
      <w:pPr>
        <w:pStyle w:val="Textindependent"/>
        <w:ind w:left="234"/>
        <w:jc w:val="both"/>
      </w:pPr>
      <w:r w:rsidRPr="00C258F2">
        <w:t xml:space="preserve">Per l’organització d’una estada BIP d’estudis, s’estableix un ajut de </w:t>
      </w:r>
      <w:r w:rsidR="000423D9" w:rsidRPr="00C258F2">
        <w:t xml:space="preserve">400 EUR per </w:t>
      </w:r>
      <w:r w:rsidR="00525392" w:rsidRPr="00C258F2">
        <w:t xml:space="preserve">estudiant </w:t>
      </w:r>
      <w:r w:rsidR="000423D9" w:rsidRPr="00C258F2">
        <w:t>participant, amb un mínim de 1</w:t>
      </w:r>
      <w:r w:rsidR="00A63C9E">
        <w:t>0</w:t>
      </w:r>
      <w:r w:rsidR="000423D9" w:rsidRPr="00C258F2">
        <w:t xml:space="preserve"> i un màxim de 20 participants finançats.</w:t>
      </w:r>
    </w:p>
    <w:p w14:paraId="4DF7D43A" w14:textId="37958FA9" w:rsidR="00BA0C7E" w:rsidRPr="00C258F2" w:rsidRDefault="00BA0C7E" w:rsidP="000423D9">
      <w:pPr>
        <w:pStyle w:val="Textindependent"/>
        <w:ind w:left="234"/>
        <w:jc w:val="both"/>
      </w:pPr>
    </w:p>
    <w:p w14:paraId="2BAF559E" w14:textId="1982E73E" w:rsidR="001971DF" w:rsidRPr="00C258F2" w:rsidRDefault="005E2285" w:rsidP="000423D9">
      <w:pPr>
        <w:pStyle w:val="Textindependent"/>
        <w:ind w:left="234"/>
        <w:jc w:val="both"/>
      </w:pPr>
      <w:r w:rsidRPr="00C258F2">
        <w:t xml:space="preserve">En el moment de l’adjudicació de </w:t>
      </w:r>
      <w:r w:rsidR="001971DF" w:rsidRPr="00C258F2">
        <w:t>l’ajut</w:t>
      </w:r>
      <w:r w:rsidRPr="00C258F2">
        <w:t>,</w:t>
      </w:r>
      <w:r w:rsidR="001971DF" w:rsidRPr="00C258F2">
        <w:t xml:space="preserve"> es finançarà comptant amb una participació de 15 </w:t>
      </w:r>
      <w:r w:rsidR="003A699B" w:rsidRPr="00C258F2">
        <w:t xml:space="preserve">estudiants </w:t>
      </w:r>
      <w:r w:rsidR="009A118A" w:rsidRPr="00C258F2">
        <w:t>participants</w:t>
      </w:r>
      <w:r w:rsidR="000F1CA3" w:rsidRPr="00C258F2">
        <w:t xml:space="preserve"> a raó de </w:t>
      </w:r>
      <w:r w:rsidR="001971DF" w:rsidRPr="00C258F2">
        <w:t xml:space="preserve"> 400€ </w:t>
      </w:r>
      <w:r w:rsidR="000F1CA3" w:rsidRPr="00C258F2">
        <w:t>per estudiant</w:t>
      </w:r>
      <w:r w:rsidR="001971DF" w:rsidRPr="00C258F2">
        <w:t xml:space="preserve">, </w:t>
      </w:r>
      <w:r w:rsidR="004C0DA7" w:rsidRPr="00C258F2">
        <w:t>6.000€.</w:t>
      </w:r>
    </w:p>
    <w:p w14:paraId="5B87CB1C" w14:textId="0387DA00" w:rsidR="004C0DA7" w:rsidRPr="00C258F2" w:rsidRDefault="004C0DA7" w:rsidP="000423D9">
      <w:pPr>
        <w:pStyle w:val="Textindependent"/>
        <w:ind w:left="234"/>
        <w:jc w:val="both"/>
      </w:pPr>
    </w:p>
    <w:p w14:paraId="0DC2E9E6" w14:textId="3C36281B" w:rsidR="004C0DA7" w:rsidRPr="00C258F2" w:rsidRDefault="004C0DA7" w:rsidP="000423D9">
      <w:pPr>
        <w:pStyle w:val="Textindependent"/>
        <w:ind w:left="234"/>
        <w:jc w:val="both"/>
      </w:pPr>
      <w:r w:rsidRPr="00C258F2">
        <w:t xml:space="preserve">En finalitzar </w:t>
      </w:r>
      <w:r w:rsidR="00986EAF" w:rsidRPr="00C258F2">
        <w:t xml:space="preserve">l’estada BIP, si es comprova que el nombre </w:t>
      </w:r>
      <w:r w:rsidR="009A118A" w:rsidRPr="00C258F2">
        <w:t>de</w:t>
      </w:r>
      <w:r w:rsidR="000F1CA3" w:rsidRPr="00C258F2">
        <w:t xml:space="preserve"> participants </w:t>
      </w:r>
      <w:r w:rsidR="00986EAF" w:rsidRPr="00C258F2">
        <w:t xml:space="preserve">ha estat superior, es finançarà la diferència fins a un màxim </w:t>
      </w:r>
      <w:r w:rsidR="000F1CA3" w:rsidRPr="00C258F2">
        <w:t xml:space="preserve">20 </w:t>
      </w:r>
      <w:r w:rsidR="003A699B" w:rsidRPr="00C258F2">
        <w:t xml:space="preserve">estudiants </w:t>
      </w:r>
      <w:r w:rsidR="009A118A" w:rsidRPr="00C258F2">
        <w:t>participants</w:t>
      </w:r>
      <w:r w:rsidR="000F1CA3" w:rsidRPr="00C258F2">
        <w:t xml:space="preserve">, a raó </w:t>
      </w:r>
      <w:r w:rsidR="00986EAF" w:rsidRPr="00C258F2">
        <w:t xml:space="preserve">de 400€ </w:t>
      </w:r>
      <w:r w:rsidR="000F1CA3" w:rsidRPr="00C258F2">
        <w:t xml:space="preserve">per </w:t>
      </w:r>
      <w:r w:rsidR="00E47DEE" w:rsidRPr="00C258F2">
        <w:t>estudiant</w:t>
      </w:r>
      <w:r w:rsidR="000F1CA3" w:rsidRPr="00C258F2">
        <w:t xml:space="preserve">, </w:t>
      </w:r>
      <w:r w:rsidR="00E47DEE" w:rsidRPr="00C258F2">
        <w:t xml:space="preserve">fins a un màxim de </w:t>
      </w:r>
      <w:r w:rsidR="000F1CA3" w:rsidRPr="00C258F2">
        <w:t>8.000€</w:t>
      </w:r>
    </w:p>
    <w:p w14:paraId="1FCE9810" w14:textId="53AC52C9" w:rsidR="006C06CE" w:rsidRPr="00C258F2" w:rsidRDefault="006C06CE" w:rsidP="000423D9">
      <w:pPr>
        <w:pStyle w:val="Textindependent"/>
        <w:ind w:left="234"/>
        <w:jc w:val="both"/>
      </w:pPr>
    </w:p>
    <w:p w14:paraId="75DA47C9" w14:textId="77777777" w:rsidR="006C06CE" w:rsidRPr="00C258F2" w:rsidRDefault="006C06CE" w:rsidP="006C06CE">
      <w:pPr>
        <w:pStyle w:val="Textindependent"/>
        <w:spacing w:before="1"/>
        <w:ind w:left="263"/>
        <w:jc w:val="both"/>
      </w:pPr>
      <w:r w:rsidRPr="00C258F2">
        <w:t>Els projectes beneficiaris rebran el pagament en 2 terminis.</w:t>
      </w:r>
    </w:p>
    <w:p w14:paraId="037DCD40" w14:textId="77777777" w:rsidR="000F1CA3" w:rsidRPr="00C258F2" w:rsidRDefault="000F1CA3" w:rsidP="000F1CA3">
      <w:pPr>
        <w:pStyle w:val="Textindependent"/>
        <w:ind w:left="234"/>
        <w:jc w:val="both"/>
      </w:pPr>
    </w:p>
    <w:p w14:paraId="3218919D" w14:textId="7793E9A5" w:rsidR="000F1CA3" w:rsidRPr="00C258F2" w:rsidRDefault="000F1CA3" w:rsidP="000F1CA3">
      <w:pPr>
        <w:pStyle w:val="Textindependent"/>
        <w:ind w:left="234"/>
        <w:jc w:val="both"/>
      </w:pPr>
      <w:r w:rsidRPr="00C258F2">
        <w:t>En cas de qu</w:t>
      </w:r>
      <w:r w:rsidR="005E2285" w:rsidRPr="00C258F2">
        <w:t>è</w:t>
      </w:r>
      <w:r w:rsidRPr="00C258F2">
        <w:t xml:space="preserve"> finalment no s’arribi al mínim de 1</w:t>
      </w:r>
      <w:r w:rsidR="00591CB4">
        <w:t>0</w:t>
      </w:r>
      <w:r w:rsidR="006C06CE" w:rsidRPr="00C258F2">
        <w:t xml:space="preserve"> </w:t>
      </w:r>
      <w:r w:rsidR="009A118A" w:rsidRPr="00C258F2">
        <w:t>participants</w:t>
      </w:r>
      <w:r w:rsidR="006C06CE" w:rsidRPr="00C258F2">
        <w:t xml:space="preserve"> (*)</w:t>
      </w:r>
      <w:r w:rsidRPr="00C258F2">
        <w:t>, caldrà retornar l’ajut rebut.</w:t>
      </w:r>
    </w:p>
    <w:p w14:paraId="16F43817" w14:textId="77777777" w:rsidR="000F1CA3" w:rsidRPr="00C258F2" w:rsidRDefault="000F1CA3" w:rsidP="000423D9">
      <w:pPr>
        <w:pStyle w:val="Textindependent"/>
        <w:ind w:left="234"/>
        <w:jc w:val="both"/>
      </w:pPr>
    </w:p>
    <w:p w14:paraId="6C03A91B" w14:textId="503F7254" w:rsidR="00C61005" w:rsidRPr="00C258F2" w:rsidRDefault="000F1CA3" w:rsidP="000F1CA3">
      <w:pPr>
        <w:pStyle w:val="Textindependent"/>
        <w:ind w:left="234"/>
        <w:jc w:val="both"/>
      </w:pPr>
      <w:r w:rsidRPr="00C258F2">
        <w:t xml:space="preserve">Per a aquest còmput només es tindran en compte els </w:t>
      </w:r>
      <w:r w:rsidR="009A118A" w:rsidRPr="00C258F2">
        <w:t>participants</w:t>
      </w:r>
      <w:r w:rsidRPr="00C258F2">
        <w:t xml:space="preserve"> provinents de les universitats sòcies</w:t>
      </w:r>
      <w:r w:rsidR="0028683C">
        <w:t xml:space="preserve"> de països del programa</w:t>
      </w:r>
      <w:r w:rsidR="00C17E92">
        <w:t xml:space="preserve"> Erasmus+</w:t>
      </w:r>
      <w:r w:rsidRPr="00C258F2">
        <w:t xml:space="preserve">. En cap cas es tindran en compte els estudiants </w:t>
      </w:r>
      <w:r w:rsidR="009A118A" w:rsidRPr="00C258F2">
        <w:t xml:space="preserve">i personal </w:t>
      </w:r>
      <w:r w:rsidRPr="00C258F2">
        <w:t xml:space="preserve">propis de la UAB </w:t>
      </w:r>
      <w:r w:rsidR="00C17E92">
        <w:t>o de tercers països no associats al programa Erasmus+</w:t>
      </w:r>
      <w:r w:rsidRPr="00C258F2">
        <w:t>.</w:t>
      </w:r>
    </w:p>
    <w:p w14:paraId="596EDD1C" w14:textId="5A20F6F8" w:rsidR="00283439" w:rsidRPr="00C258F2" w:rsidRDefault="00283439" w:rsidP="000F1CA3">
      <w:pPr>
        <w:pStyle w:val="Textindependent"/>
        <w:ind w:left="234"/>
        <w:jc w:val="both"/>
      </w:pPr>
    </w:p>
    <w:p w14:paraId="3DAF606F" w14:textId="1B6C6C72" w:rsidR="006C06CE" w:rsidRPr="00C258F2" w:rsidRDefault="006C06CE" w:rsidP="000F1CA3">
      <w:pPr>
        <w:pStyle w:val="Textindependent"/>
        <w:ind w:left="234"/>
        <w:jc w:val="both"/>
      </w:pPr>
      <w:r w:rsidRPr="00C258F2">
        <w:t xml:space="preserve">(*) Excepte </w:t>
      </w:r>
      <w:r w:rsidR="003A699B" w:rsidRPr="00C258F2">
        <w:t>e</w:t>
      </w:r>
      <w:r w:rsidRPr="00C258F2">
        <w:t>n els casos de força major definida p</w:t>
      </w:r>
      <w:r w:rsidR="003A699B" w:rsidRPr="00C258F2">
        <w:t>er l’agència nacional Erasmus+ SEPIE</w:t>
      </w:r>
      <w:r w:rsidRPr="00C258F2">
        <w:t>.</w:t>
      </w:r>
    </w:p>
    <w:p w14:paraId="46B58193" w14:textId="77777777" w:rsidR="000F1CA3" w:rsidRPr="00C258F2" w:rsidRDefault="000F1CA3" w:rsidP="002B39FA">
      <w:pPr>
        <w:pStyle w:val="Textindependent"/>
        <w:spacing w:before="7" w:line="242" w:lineRule="auto"/>
        <w:ind w:left="121"/>
        <w:jc w:val="both"/>
        <w:rPr>
          <w:rFonts w:eastAsia="Times New Roman" w:cstheme="minorHAnsi"/>
          <w:b/>
          <w:bCs/>
          <w:color w:val="333333"/>
        </w:rPr>
      </w:pPr>
    </w:p>
    <w:p w14:paraId="463A86ED" w14:textId="3FE0836D" w:rsidR="008C7C06" w:rsidRPr="00C258F2" w:rsidRDefault="00334CDE" w:rsidP="005011D6">
      <w:pPr>
        <w:pStyle w:val="Ttol1"/>
        <w:spacing w:before="145"/>
        <w:ind w:left="234"/>
      </w:pPr>
      <w:bookmarkStart w:id="11" w:name="7.2._UAB_Exchange_Programme"/>
      <w:bookmarkStart w:id="12" w:name="7.3._Ajuts_complementaris_per_a_tots_dos"/>
      <w:bookmarkStart w:id="13" w:name="7.4_Persones_amb_necessitats_especials_E"/>
      <w:bookmarkEnd w:id="11"/>
      <w:bookmarkEnd w:id="12"/>
      <w:bookmarkEnd w:id="13"/>
      <w:r w:rsidRPr="00C258F2">
        <w:t>6.1.2</w:t>
      </w:r>
      <w:r w:rsidR="00BF097E" w:rsidRPr="00C258F2">
        <w:t xml:space="preserve"> </w:t>
      </w:r>
      <w:r w:rsidR="00BD6617" w:rsidRPr="00C258F2">
        <w:t>Compatibilitat del</w:t>
      </w:r>
      <w:r w:rsidR="008F7C43" w:rsidRPr="00C258F2">
        <w:t xml:space="preserve">s </w:t>
      </w:r>
      <w:r w:rsidR="00BD6617" w:rsidRPr="00C258F2">
        <w:t>ajut</w:t>
      </w:r>
      <w:r w:rsidR="008F7C43" w:rsidRPr="00C258F2">
        <w:t xml:space="preserve">s de mobilitat </w:t>
      </w:r>
      <w:r w:rsidR="00BD6617" w:rsidRPr="00C258F2">
        <w:t>amb altres</w:t>
      </w:r>
      <w:r w:rsidR="008F7C43" w:rsidRPr="00C258F2">
        <w:t xml:space="preserve"> tipus d’</w:t>
      </w:r>
      <w:r w:rsidR="00BD6617" w:rsidRPr="00C258F2">
        <w:t xml:space="preserve">ajuts    </w:t>
      </w:r>
    </w:p>
    <w:p w14:paraId="355005BD" w14:textId="402AA318" w:rsidR="00D00D9C" w:rsidRPr="00C258F2" w:rsidRDefault="00D00D9C" w:rsidP="005011D6">
      <w:pPr>
        <w:pStyle w:val="Textindependent"/>
        <w:spacing w:before="9"/>
        <w:rPr>
          <w:b/>
        </w:rPr>
      </w:pPr>
    </w:p>
    <w:p w14:paraId="3EBFB5C6" w14:textId="42EF73C4" w:rsidR="00A02A48" w:rsidRPr="00C258F2" w:rsidRDefault="00A02A48" w:rsidP="00B56CBC">
      <w:pPr>
        <w:pStyle w:val="Textindependent"/>
        <w:ind w:left="234"/>
        <w:jc w:val="both"/>
      </w:pPr>
      <w:r w:rsidRPr="00C258F2">
        <w:t>Aquests ajuts no podran incórrer en el doble finançament d’una mateixa activitat d’acord amb la normativa vigent.</w:t>
      </w:r>
    </w:p>
    <w:p w14:paraId="6532369E" w14:textId="3DA79669" w:rsidR="00A02A48" w:rsidRPr="00C258F2" w:rsidRDefault="00A02A48" w:rsidP="00B56CBC">
      <w:pPr>
        <w:pStyle w:val="Textindependent"/>
        <w:ind w:left="234"/>
        <w:jc w:val="both"/>
      </w:pPr>
    </w:p>
    <w:p w14:paraId="6142170E" w14:textId="298906FD" w:rsidR="00493479" w:rsidRPr="00C258F2" w:rsidRDefault="00915878" w:rsidP="00B56CBC">
      <w:pPr>
        <w:pStyle w:val="Textindependent"/>
        <w:ind w:left="234"/>
        <w:jc w:val="both"/>
      </w:pPr>
      <w:r w:rsidRPr="00C258F2">
        <w:t>En especial, a</w:t>
      </w:r>
      <w:r w:rsidR="009D105E" w:rsidRPr="00C258F2">
        <w:t xml:space="preserve">quests ajuts són incompatibles amb </w:t>
      </w:r>
      <w:r w:rsidRPr="00C258F2">
        <w:t xml:space="preserve">qualsevol altre </w:t>
      </w:r>
      <w:r w:rsidR="009D105E" w:rsidRPr="00C258F2">
        <w:t>finança</w:t>
      </w:r>
      <w:r w:rsidRPr="00C258F2">
        <w:t>ment</w:t>
      </w:r>
      <w:r w:rsidR="009D105E" w:rsidRPr="00C258F2">
        <w:t xml:space="preserve"> amb fons Europeus </w:t>
      </w:r>
      <w:r w:rsidR="00306127" w:rsidRPr="00C258F2">
        <w:t xml:space="preserve">per a la realització de les mateixes activitats, </w:t>
      </w:r>
      <w:r w:rsidR="009D105E" w:rsidRPr="00C258F2">
        <w:t>així com amb qualsevol altre ajut en les bases del qual s'especifiqui aquesta incompatibilitat.</w:t>
      </w:r>
    </w:p>
    <w:p w14:paraId="08DDECE2" w14:textId="77777777" w:rsidR="003A699B" w:rsidRPr="00C258F2" w:rsidRDefault="003A699B" w:rsidP="00B56CBC">
      <w:pPr>
        <w:pStyle w:val="Textindependent"/>
        <w:ind w:left="234"/>
        <w:jc w:val="both"/>
      </w:pPr>
    </w:p>
    <w:p w14:paraId="3FEB1F97" w14:textId="77777777" w:rsidR="00E44D5E" w:rsidRPr="00C258F2" w:rsidRDefault="00E44D5E" w:rsidP="005011D6">
      <w:pPr>
        <w:pStyle w:val="Textindependent"/>
        <w:spacing w:before="9"/>
        <w:rPr>
          <w:b/>
        </w:rPr>
      </w:pPr>
    </w:p>
    <w:p w14:paraId="06927F94" w14:textId="77EAB50D" w:rsidR="008C7C06" w:rsidRPr="00205FE8" w:rsidRDefault="00BF097E" w:rsidP="005011D6">
      <w:pPr>
        <w:pStyle w:val="Ttol1"/>
        <w:numPr>
          <w:ilvl w:val="0"/>
          <w:numId w:val="6"/>
        </w:numPr>
        <w:tabs>
          <w:tab w:val="left" w:pos="604"/>
        </w:tabs>
        <w:ind w:left="604" w:hanging="370"/>
      </w:pPr>
      <w:bookmarkStart w:id="14" w:name="8._PERÍODES_D’ESTADA_DINS_EL_PROGRAMA_ER"/>
      <w:bookmarkStart w:id="15" w:name="11._CALENDARI"/>
      <w:bookmarkEnd w:id="14"/>
      <w:bookmarkEnd w:id="15"/>
      <w:r w:rsidRPr="00205FE8">
        <w:t>CALENDARI</w:t>
      </w:r>
      <w:r w:rsidR="00A5556B" w:rsidRPr="00205FE8">
        <w:t xml:space="preserve"> </w:t>
      </w:r>
    </w:p>
    <w:p w14:paraId="3D34FACD" w14:textId="77777777" w:rsidR="008C7C06" w:rsidRPr="00C258F2" w:rsidRDefault="008C7C06" w:rsidP="005011D6">
      <w:pPr>
        <w:pStyle w:val="Textindependent"/>
        <w:spacing w:before="5"/>
        <w:rPr>
          <w:b/>
        </w:rPr>
      </w:pPr>
    </w:p>
    <w:p w14:paraId="22F293DA" w14:textId="612C0D75" w:rsidR="004A1BA0" w:rsidRDefault="004A1BA0" w:rsidP="468DD7CF">
      <w:pPr>
        <w:ind w:left="234"/>
        <w:rPr>
          <w:sz w:val="24"/>
          <w:szCs w:val="24"/>
        </w:rPr>
      </w:pPr>
      <w:r w:rsidRPr="00C258F2">
        <w:rPr>
          <w:sz w:val="24"/>
          <w:szCs w:val="24"/>
        </w:rPr>
        <w:t>Dates per</w:t>
      </w:r>
      <w:r w:rsidR="4EF9785E" w:rsidRPr="00C258F2">
        <w:rPr>
          <w:sz w:val="24"/>
          <w:szCs w:val="24"/>
        </w:rPr>
        <w:t xml:space="preserve"> a</w:t>
      </w:r>
      <w:r w:rsidRPr="00C258F2">
        <w:rPr>
          <w:sz w:val="24"/>
          <w:szCs w:val="24"/>
        </w:rPr>
        <w:t xml:space="preserve"> la p</w:t>
      </w:r>
      <w:r w:rsidR="00BF097E" w:rsidRPr="00C258F2">
        <w:rPr>
          <w:sz w:val="24"/>
          <w:szCs w:val="24"/>
        </w:rPr>
        <w:t>resentació de sol·licituds</w:t>
      </w:r>
      <w:r w:rsidRPr="00C258F2">
        <w:rPr>
          <w:sz w:val="24"/>
          <w:szCs w:val="24"/>
        </w:rPr>
        <w:t xml:space="preserve"> i per </w:t>
      </w:r>
      <w:r w:rsidR="4F2B0AA3" w:rsidRPr="00C258F2">
        <w:rPr>
          <w:sz w:val="24"/>
          <w:szCs w:val="24"/>
        </w:rPr>
        <w:t xml:space="preserve">a </w:t>
      </w:r>
      <w:r w:rsidRPr="00C258F2">
        <w:rPr>
          <w:sz w:val="24"/>
          <w:szCs w:val="24"/>
        </w:rPr>
        <w:t xml:space="preserve">les </w:t>
      </w:r>
      <w:r w:rsidR="1FE2AEE6" w:rsidRPr="00C258F2">
        <w:rPr>
          <w:sz w:val="24"/>
          <w:szCs w:val="24"/>
        </w:rPr>
        <w:t xml:space="preserve">corresponents </w:t>
      </w:r>
      <w:r w:rsidRPr="00C258F2">
        <w:rPr>
          <w:sz w:val="24"/>
          <w:szCs w:val="24"/>
        </w:rPr>
        <w:t>resolucions.</w:t>
      </w:r>
    </w:p>
    <w:tbl>
      <w:tblPr>
        <w:tblW w:w="9773" w:type="dxa"/>
        <w:shd w:val="clear" w:color="auto" w:fill="FFFFFF"/>
        <w:tblCellMar>
          <w:top w:w="225" w:type="dxa"/>
          <w:left w:w="225" w:type="dxa"/>
          <w:bottom w:w="225" w:type="dxa"/>
          <w:right w:w="225" w:type="dxa"/>
        </w:tblCellMar>
        <w:tblLook w:val="04A0" w:firstRow="1" w:lastRow="0" w:firstColumn="1" w:lastColumn="0" w:noHBand="0" w:noVBand="1"/>
      </w:tblPr>
      <w:tblGrid>
        <w:gridCol w:w="1410"/>
        <w:gridCol w:w="5245"/>
        <w:gridCol w:w="3118"/>
      </w:tblGrid>
      <w:tr w:rsidR="005D71BF" w14:paraId="4B6B637B" w14:textId="77777777" w:rsidTr="37FBB18D">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vAlign w:val="center"/>
            <w:hideMark/>
          </w:tcPr>
          <w:p w14:paraId="000F7650" w14:textId="77777777" w:rsidR="005D71BF" w:rsidRPr="005D71BF" w:rsidRDefault="005D71BF" w:rsidP="005D71BF">
            <w:pPr>
              <w:widowControl/>
              <w:autoSpaceDE/>
              <w:autoSpaceDN/>
              <w:rPr>
                <w:rFonts w:eastAsia="Times New Roman"/>
                <w:b/>
                <w:bCs/>
                <w:color w:val="333333"/>
                <w:spacing w:val="12"/>
                <w:sz w:val="20"/>
                <w:szCs w:val="20"/>
                <w:lang w:bidi="ar-SA"/>
              </w:rPr>
            </w:pPr>
            <w:r w:rsidRPr="005D71BF">
              <w:rPr>
                <w:rFonts w:eastAsia="Times New Roman"/>
                <w:b/>
                <w:bCs/>
                <w:color w:val="333333"/>
                <w:spacing w:val="12"/>
                <w:sz w:val="20"/>
                <w:szCs w:val="20"/>
                <w:lang w:bidi="ar-SA"/>
              </w:rPr>
              <w:t>1a resolució</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vAlign w:val="center"/>
            <w:hideMark/>
          </w:tcPr>
          <w:p w14:paraId="6C3A8492" w14:textId="21B86762" w:rsidR="005D71BF" w:rsidRPr="005D71BF" w:rsidRDefault="005D71BF" w:rsidP="005D71BF">
            <w:pPr>
              <w:widowControl/>
              <w:autoSpaceDE/>
              <w:autoSpaceDN/>
              <w:rPr>
                <w:rFonts w:eastAsia="Times New Roman"/>
                <w:color w:val="333333"/>
                <w:spacing w:val="12"/>
                <w:sz w:val="20"/>
                <w:szCs w:val="20"/>
                <w:lang w:bidi="ar-SA"/>
              </w:rPr>
            </w:pPr>
            <w:r w:rsidRPr="005D71BF">
              <w:rPr>
                <w:rFonts w:eastAsia="Times New Roman"/>
                <w:color w:val="333333"/>
                <w:spacing w:val="12"/>
                <w:sz w:val="20"/>
                <w:szCs w:val="20"/>
                <w:lang w:bidi="ar-SA"/>
              </w:rPr>
              <w:t xml:space="preserve">Del </w:t>
            </w:r>
            <w:r w:rsidR="00C34C5E">
              <w:rPr>
                <w:rFonts w:eastAsia="Times New Roman"/>
                <w:color w:val="333333"/>
                <w:spacing w:val="12"/>
                <w:sz w:val="20"/>
                <w:szCs w:val="20"/>
                <w:lang w:bidi="ar-SA"/>
              </w:rPr>
              <w:t>4</w:t>
            </w:r>
            <w:r w:rsidRPr="005D71BF">
              <w:rPr>
                <w:rFonts w:eastAsia="Times New Roman"/>
                <w:color w:val="333333"/>
                <w:spacing w:val="12"/>
                <w:sz w:val="20"/>
                <w:szCs w:val="20"/>
                <w:lang w:bidi="ar-SA"/>
              </w:rPr>
              <w:t xml:space="preserve"> </w:t>
            </w:r>
            <w:r w:rsidR="00C34C5E">
              <w:rPr>
                <w:rFonts w:eastAsia="Times New Roman"/>
                <w:color w:val="333333"/>
                <w:spacing w:val="12"/>
                <w:sz w:val="20"/>
                <w:szCs w:val="20"/>
                <w:lang w:bidi="ar-SA"/>
              </w:rPr>
              <w:t xml:space="preserve">al 30 </w:t>
            </w:r>
            <w:r w:rsidRPr="005D71BF">
              <w:rPr>
                <w:rFonts w:eastAsia="Times New Roman"/>
                <w:color w:val="333333"/>
                <w:spacing w:val="12"/>
                <w:sz w:val="20"/>
                <w:szCs w:val="20"/>
                <w:lang w:bidi="ar-SA"/>
              </w:rPr>
              <w:t>d</w:t>
            </w:r>
            <w:r w:rsidR="00BC170F">
              <w:rPr>
                <w:rFonts w:eastAsia="Times New Roman"/>
                <w:color w:val="333333"/>
                <w:spacing w:val="12"/>
                <w:sz w:val="20"/>
                <w:szCs w:val="20"/>
                <w:lang w:bidi="ar-SA"/>
              </w:rPr>
              <w:t>’abril</w:t>
            </w:r>
            <w:r w:rsidRPr="005D71BF">
              <w:rPr>
                <w:rFonts w:eastAsia="Times New Roman"/>
                <w:color w:val="333333"/>
                <w:spacing w:val="12"/>
                <w:sz w:val="20"/>
                <w:szCs w:val="20"/>
                <w:lang w:bidi="ar-SA"/>
              </w:rPr>
              <w:t xml:space="preserve"> de 2025 </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vAlign w:val="center"/>
            <w:hideMark/>
          </w:tcPr>
          <w:p w14:paraId="1BFCC702" w14:textId="593536C2" w:rsidR="005D71BF" w:rsidRPr="005D71BF" w:rsidRDefault="00EA32F0" w:rsidP="005D71BF">
            <w:pPr>
              <w:widowControl/>
              <w:autoSpaceDE/>
              <w:autoSpaceDN/>
              <w:rPr>
                <w:rFonts w:eastAsia="Times New Roman"/>
                <w:color w:val="333333"/>
                <w:spacing w:val="12"/>
                <w:sz w:val="20"/>
                <w:szCs w:val="20"/>
                <w:lang w:bidi="ar-SA"/>
              </w:rPr>
            </w:pPr>
            <w:r>
              <w:rPr>
                <w:rFonts w:eastAsia="Times New Roman"/>
                <w:color w:val="333333"/>
                <w:spacing w:val="12"/>
                <w:sz w:val="20"/>
                <w:szCs w:val="20"/>
                <w:lang w:bidi="ar-SA"/>
              </w:rPr>
              <w:t>5</w:t>
            </w:r>
            <w:r w:rsidR="008D1721">
              <w:rPr>
                <w:rFonts w:eastAsia="Times New Roman"/>
                <w:color w:val="333333"/>
                <w:spacing w:val="12"/>
                <w:sz w:val="20"/>
                <w:szCs w:val="20"/>
                <w:lang w:bidi="ar-SA"/>
              </w:rPr>
              <w:t xml:space="preserve"> de m</w:t>
            </w:r>
            <w:r>
              <w:rPr>
                <w:rFonts w:eastAsia="Times New Roman"/>
                <w:color w:val="333333"/>
                <w:spacing w:val="12"/>
                <w:sz w:val="20"/>
                <w:szCs w:val="20"/>
                <w:lang w:bidi="ar-SA"/>
              </w:rPr>
              <w:t>aig d</w:t>
            </w:r>
            <w:r w:rsidR="005D71BF" w:rsidRPr="005D71BF">
              <w:rPr>
                <w:rFonts w:eastAsia="Times New Roman"/>
                <w:color w:val="333333"/>
                <w:spacing w:val="12"/>
                <w:sz w:val="20"/>
                <w:szCs w:val="20"/>
                <w:lang w:bidi="ar-SA"/>
              </w:rPr>
              <w:t>e 2025</w:t>
            </w:r>
          </w:p>
        </w:tc>
      </w:tr>
      <w:tr w:rsidR="005D71BF" w14:paraId="224213A7" w14:textId="77777777" w:rsidTr="37FBB18D">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vAlign w:val="center"/>
            <w:hideMark/>
          </w:tcPr>
          <w:p w14:paraId="71D431A8" w14:textId="77777777" w:rsidR="005D71BF" w:rsidRPr="005D71BF" w:rsidRDefault="005D71BF" w:rsidP="005D71BF">
            <w:pPr>
              <w:widowControl/>
              <w:autoSpaceDE/>
              <w:autoSpaceDN/>
              <w:rPr>
                <w:rFonts w:eastAsia="Times New Roman"/>
                <w:b/>
                <w:bCs/>
                <w:color w:val="333333"/>
                <w:spacing w:val="12"/>
                <w:sz w:val="20"/>
                <w:szCs w:val="20"/>
                <w:lang w:bidi="ar-SA"/>
              </w:rPr>
            </w:pPr>
            <w:r w:rsidRPr="005D71BF">
              <w:rPr>
                <w:rFonts w:eastAsia="Times New Roman"/>
                <w:b/>
                <w:bCs/>
                <w:color w:val="333333"/>
                <w:spacing w:val="12"/>
                <w:sz w:val="20"/>
                <w:szCs w:val="20"/>
                <w:lang w:bidi="ar-SA"/>
              </w:rPr>
              <w:t xml:space="preserve">2a resolució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vAlign w:val="center"/>
            <w:hideMark/>
          </w:tcPr>
          <w:p w14:paraId="74820146" w14:textId="49C6F891" w:rsidR="005D71BF" w:rsidRPr="005D71BF" w:rsidRDefault="005D71BF" w:rsidP="005D71BF">
            <w:pPr>
              <w:widowControl/>
              <w:autoSpaceDE/>
              <w:autoSpaceDN/>
              <w:rPr>
                <w:rFonts w:eastAsia="Times New Roman"/>
                <w:color w:val="333333"/>
                <w:spacing w:val="12"/>
                <w:sz w:val="20"/>
                <w:szCs w:val="20"/>
                <w:lang w:bidi="ar-SA"/>
              </w:rPr>
            </w:pPr>
            <w:r w:rsidRPr="005D71BF">
              <w:rPr>
                <w:rFonts w:eastAsia="Times New Roman"/>
                <w:color w:val="333333"/>
                <w:spacing w:val="12"/>
                <w:sz w:val="20"/>
                <w:szCs w:val="20"/>
                <w:lang w:bidi="ar-SA"/>
              </w:rPr>
              <w:t>De</w:t>
            </w:r>
            <w:r w:rsidR="00EA32F0">
              <w:rPr>
                <w:rFonts w:eastAsia="Times New Roman"/>
                <w:color w:val="333333"/>
                <w:spacing w:val="12"/>
                <w:sz w:val="20"/>
                <w:szCs w:val="20"/>
                <w:lang w:bidi="ar-SA"/>
              </w:rPr>
              <w:t xml:space="preserve"> </w:t>
            </w:r>
            <w:r w:rsidRPr="005D71BF">
              <w:rPr>
                <w:rFonts w:eastAsia="Times New Roman"/>
                <w:color w:val="333333"/>
                <w:spacing w:val="12"/>
                <w:sz w:val="20"/>
                <w:szCs w:val="20"/>
                <w:lang w:bidi="ar-SA"/>
              </w:rPr>
              <w:t>l</w:t>
            </w:r>
            <w:r w:rsidR="00EA32F0">
              <w:rPr>
                <w:rFonts w:eastAsia="Times New Roman"/>
                <w:color w:val="333333"/>
                <w:spacing w:val="12"/>
                <w:sz w:val="20"/>
                <w:szCs w:val="20"/>
                <w:lang w:bidi="ar-SA"/>
              </w:rPr>
              <w:t>’1</w:t>
            </w:r>
            <w:r w:rsidRPr="005D71BF">
              <w:rPr>
                <w:rFonts w:eastAsia="Times New Roman"/>
                <w:color w:val="333333"/>
                <w:spacing w:val="12"/>
                <w:sz w:val="20"/>
                <w:szCs w:val="20"/>
                <w:lang w:bidi="ar-SA"/>
              </w:rPr>
              <w:t xml:space="preserve"> de </w:t>
            </w:r>
            <w:r w:rsidR="00EA32F0">
              <w:rPr>
                <w:rFonts w:eastAsia="Times New Roman"/>
                <w:color w:val="333333"/>
                <w:spacing w:val="12"/>
                <w:sz w:val="20"/>
                <w:szCs w:val="20"/>
                <w:lang w:bidi="ar-SA"/>
              </w:rPr>
              <w:t>maig</w:t>
            </w:r>
            <w:r w:rsidRPr="005D71BF">
              <w:rPr>
                <w:rFonts w:eastAsia="Times New Roman"/>
                <w:color w:val="333333"/>
                <w:spacing w:val="12"/>
                <w:sz w:val="20"/>
                <w:szCs w:val="20"/>
                <w:lang w:bidi="ar-SA"/>
              </w:rPr>
              <w:t xml:space="preserve"> al 15 de juny de 2025</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vAlign w:val="center"/>
            <w:hideMark/>
          </w:tcPr>
          <w:p w14:paraId="3A77D563" w14:textId="06EFEA08" w:rsidR="005D71BF" w:rsidRPr="005D71BF" w:rsidRDefault="008D5CC6" w:rsidP="005D71BF">
            <w:pPr>
              <w:widowControl/>
              <w:autoSpaceDE/>
              <w:autoSpaceDN/>
              <w:rPr>
                <w:rFonts w:eastAsia="Times New Roman"/>
                <w:color w:val="333333"/>
                <w:spacing w:val="12"/>
                <w:sz w:val="20"/>
                <w:szCs w:val="20"/>
                <w:lang w:bidi="ar-SA"/>
              </w:rPr>
            </w:pPr>
            <w:r>
              <w:rPr>
                <w:rFonts w:eastAsia="Times New Roman"/>
                <w:color w:val="333333"/>
                <w:spacing w:val="12"/>
                <w:sz w:val="20"/>
                <w:szCs w:val="20"/>
                <w:lang w:bidi="ar-SA"/>
              </w:rPr>
              <w:t>30 de juny</w:t>
            </w:r>
            <w:r w:rsidR="005D71BF" w:rsidRPr="005D71BF">
              <w:rPr>
                <w:rFonts w:eastAsia="Times New Roman"/>
                <w:color w:val="333333"/>
                <w:spacing w:val="12"/>
                <w:sz w:val="20"/>
                <w:szCs w:val="20"/>
                <w:lang w:bidi="ar-SA"/>
              </w:rPr>
              <w:t xml:space="preserve"> de 2025</w:t>
            </w:r>
          </w:p>
        </w:tc>
      </w:tr>
      <w:tr w:rsidR="005D71BF" w14:paraId="79A6E10C" w14:textId="77777777" w:rsidTr="37FBB18D">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vAlign w:val="center"/>
            <w:hideMark/>
          </w:tcPr>
          <w:p w14:paraId="5BF8BB98" w14:textId="3C648DE7" w:rsidR="005D71BF" w:rsidRPr="005D71BF" w:rsidRDefault="00217BC7" w:rsidP="005D71BF">
            <w:pPr>
              <w:widowControl/>
              <w:autoSpaceDE/>
              <w:autoSpaceDN/>
              <w:rPr>
                <w:rFonts w:eastAsia="Times New Roman"/>
                <w:b/>
                <w:bCs/>
                <w:color w:val="333333"/>
                <w:spacing w:val="12"/>
                <w:sz w:val="20"/>
                <w:szCs w:val="20"/>
                <w:lang w:bidi="ar-SA"/>
              </w:rPr>
            </w:pPr>
            <w:r>
              <w:rPr>
                <w:rFonts w:eastAsia="Times New Roman"/>
                <w:b/>
                <w:bCs/>
                <w:color w:val="333333"/>
                <w:spacing w:val="12"/>
                <w:sz w:val="20"/>
                <w:szCs w:val="20"/>
                <w:lang w:bidi="ar-SA"/>
              </w:rPr>
              <w:t>3</w:t>
            </w:r>
            <w:r w:rsidR="005D71BF" w:rsidRPr="005D71BF">
              <w:rPr>
                <w:rFonts w:eastAsia="Times New Roman"/>
                <w:b/>
                <w:bCs/>
                <w:color w:val="333333"/>
                <w:spacing w:val="12"/>
                <w:sz w:val="20"/>
                <w:szCs w:val="20"/>
                <w:lang w:bidi="ar-SA"/>
              </w:rPr>
              <w:t>a resolució</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vAlign w:val="center"/>
            <w:hideMark/>
          </w:tcPr>
          <w:p w14:paraId="70418C75" w14:textId="77777777" w:rsidR="005D71BF" w:rsidRPr="005D71BF" w:rsidRDefault="005D71BF" w:rsidP="005D71BF">
            <w:pPr>
              <w:widowControl/>
              <w:autoSpaceDE/>
              <w:autoSpaceDN/>
              <w:rPr>
                <w:rFonts w:eastAsia="Times New Roman"/>
                <w:color w:val="333333"/>
                <w:spacing w:val="12"/>
                <w:sz w:val="20"/>
                <w:szCs w:val="20"/>
                <w:lang w:bidi="ar-SA"/>
              </w:rPr>
            </w:pPr>
            <w:r w:rsidRPr="005D71BF">
              <w:rPr>
                <w:rFonts w:eastAsia="Times New Roman"/>
                <w:color w:val="333333"/>
                <w:spacing w:val="12"/>
                <w:sz w:val="20"/>
                <w:szCs w:val="20"/>
                <w:lang w:bidi="ar-SA"/>
              </w:rPr>
              <w:t>Del 16 de juny al 31 de juliol i de l'1 de setembre al 15 de novembre de 2025</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vAlign w:val="center"/>
            <w:hideMark/>
          </w:tcPr>
          <w:p w14:paraId="1DB66755" w14:textId="5F3049EC" w:rsidR="005D71BF" w:rsidRPr="005D71BF" w:rsidRDefault="005D71BF" w:rsidP="005D71BF">
            <w:pPr>
              <w:widowControl/>
              <w:autoSpaceDE/>
              <w:autoSpaceDN/>
              <w:rPr>
                <w:rFonts w:eastAsia="Times New Roman"/>
                <w:color w:val="333333"/>
                <w:spacing w:val="12"/>
                <w:sz w:val="20"/>
                <w:szCs w:val="20"/>
                <w:lang w:bidi="ar-SA"/>
              </w:rPr>
            </w:pPr>
            <w:r w:rsidRPr="005D71BF">
              <w:rPr>
                <w:rFonts w:eastAsia="Times New Roman"/>
                <w:color w:val="333333"/>
                <w:spacing w:val="12"/>
                <w:sz w:val="20"/>
                <w:szCs w:val="20"/>
                <w:lang w:bidi="ar-SA"/>
              </w:rPr>
              <w:t>1 de desembre de 2025</w:t>
            </w:r>
          </w:p>
        </w:tc>
      </w:tr>
      <w:tr w:rsidR="005D71BF" w14:paraId="08FBC4D2" w14:textId="77777777" w:rsidTr="37FBB18D">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vAlign w:val="center"/>
            <w:hideMark/>
          </w:tcPr>
          <w:p w14:paraId="121479E8" w14:textId="6103F550" w:rsidR="005D71BF" w:rsidRPr="005D71BF" w:rsidRDefault="00217BC7" w:rsidP="005D71BF">
            <w:pPr>
              <w:widowControl/>
              <w:autoSpaceDE/>
              <w:autoSpaceDN/>
              <w:rPr>
                <w:rFonts w:eastAsia="Times New Roman"/>
                <w:b/>
                <w:bCs/>
                <w:color w:val="333333"/>
                <w:spacing w:val="12"/>
                <w:sz w:val="20"/>
                <w:szCs w:val="20"/>
                <w:lang w:bidi="ar-SA"/>
              </w:rPr>
            </w:pPr>
            <w:r>
              <w:rPr>
                <w:rFonts w:eastAsia="Times New Roman"/>
                <w:b/>
                <w:bCs/>
                <w:color w:val="333333"/>
                <w:spacing w:val="12"/>
                <w:sz w:val="20"/>
                <w:szCs w:val="20"/>
                <w:lang w:bidi="ar-SA"/>
              </w:rPr>
              <w:t>4</w:t>
            </w:r>
            <w:r w:rsidR="005D71BF" w:rsidRPr="005D71BF">
              <w:rPr>
                <w:rFonts w:eastAsia="Times New Roman"/>
                <w:b/>
                <w:bCs/>
                <w:color w:val="333333"/>
                <w:spacing w:val="12"/>
                <w:sz w:val="20"/>
                <w:szCs w:val="20"/>
                <w:lang w:bidi="ar-SA"/>
              </w:rPr>
              <w:t>a resolució</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vAlign w:val="center"/>
            <w:hideMark/>
          </w:tcPr>
          <w:p w14:paraId="3695662A" w14:textId="77777777" w:rsidR="005D71BF" w:rsidRPr="005D71BF" w:rsidRDefault="005D71BF" w:rsidP="005D71BF">
            <w:pPr>
              <w:widowControl/>
              <w:autoSpaceDE/>
              <w:autoSpaceDN/>
              <w:rPr>
                <w:rFonts w:eastAsia="Times New Roman"/>
                <w:color w:val="333333"/>
                <w:spacing w:val="12"/>
                <w:sz w:val="20"/>
                <w:szCs w:val="20"/>
                <w:lang w:bidi="ar-SA"/>
              </w:rPr>
            </w:pPr>
            <w:r w:rsidRPr="005D71BF">
              <w:rPr>
                <w:rFonts w:eastAsia="Times New Roman"/>
                <w:color w:val="333333"/>
                <w:spacing w:val="12"/>
                <w:sz w:val="20"/>
                <w:szCs w:val="20"/>
                <w:lang w:bidi="ar-SA"/>
              </w:rPr>
              <w:t>Del 16 de novembre de 2025 al 15 de gener de 2026</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vAlign w:val="center"/>
            <w:hideMark/>
          </w:tcPr>
          <w:p w14:paraId="1C7D2B88" w14:textId="795F546D" w:rsidR="005D71BF" w:rsidRPr="005D71BF" w:rsidRDefault="00BF19D2" w:rsidP="005D71BF">
            <w:pPr>
              <w:widowControl/>
              <w:autoSpaceDE/>
              <w:autoSpaceDN/>
              <w:rPr>
                <w:rFonts w:eastAsia="Times New Roman"/>
                <w:color w:val="333333"/>
                <w:spacing w:val="12"/>
                <w:sz w:val="20"/>
                <w:szCs w:val="20"/>
                <w:lang w:bidi="ar-SA"/>
              </w:rPr>
            </w:pPr>
            <w:r>
              <w:rPr>
                <w:rFonts w:eastAsia="Times New Roman"/>
                <w:color w:val="333333"/>
                <w:spacing w:val="12"/>
                <w:sz w:val="20"/>
                <w:szCs w:val="20"/>
                <w:lang w:bidi="ar-SA"/>
              </w:rPr>
              <w:t>30</w:t>
            </w:r>
            <w:r w:rsidR="005D71BF" w:rsidRPr="005D71BF">
              <w:rPr>
                <w:rFonts w:eastAsia="Times New Roman"/>
                <w:color w:val="333333"/>
                <w:spacing w:val="12"/>
                <w:sz w:val="20"/>
                <w:szCs w:val="20"/>
                <w:lang w:bidi="ar-SA"/>
              </w:rPr>
              <w:t xml:space="preserve"> de gener de 2026</w:t>
            </w:r>
          </w:p>
        </w:tc>
      </w:tr>
    </w:tbl>
    <w:p w14:paraId="4013AA3B" w14:textId="4D766556" w:rsidR="004652B2" w:rsidRPr="00C258F2" w:rsidRDefault="004652B2" w:rsidP="0022538A">
      <w:pPr>
        <w:ind w:left="234"/>
        <w:rPr>
          <w:sz w:val="24"/>
        </w:rPr>
      </w:pPr>
    </w:p>
    <w:p w14:paraId="3B6466EF" w14:textId="0094C453" w:rsidR="008C7C06" w:rsidRPr="00C258F2" w:rsidRDefault="00BF097E" w:rsidP="005011D6">
      <w:pPr>
        <w:pStyle w:val="Ttol1"/>
        <w:numPr>
          <w:ilvl w:val="0"/>
          <w:numId w:val="6"/>
        </w:numPr>
        <w:tabs>
          <w:tab w:val="left" w:pos="602"/>
        </w:tabs>
        <w:ind w:left="601" w:hanging="368"/>
      </w:pPr>
      <w:bookmarkStart w:id="16" w:name="12._INFORMACIÓ_PER_ALS_SELECCIONATS"/>
      <w:bookmarkEnd w:id="16"/>
      <w:r w:rsidRPr="00C258F2">
        <w:lastRenderedPageBreak/>
        <w:t>INFORMACIÓ PER A</w:t>
      </w:r>
      <w:r w:rsidR="00082605" w:rsidRPr="00C258F2">
        <w:t xml:space="preserve"> LES PERSONES SELECCIONADES</w:t>
      </w:r>
      <w:r w:rsidR="00596D6E" w:rsidRPr="00C258F2">
        <w:t xml:space="preserve"> </w:t>
      </w:r>
    </w:p>
    <w:p w14:paraId="5240972B" w14:textId="77777777" w:rsidR="003A699B" w:rsidRPr="00C258F2" w:rsidRDefault="003A699B" w:rsidP="00187E03">
      <w:pPr>
        <w:pStyle w:val="Textindependent"/>
        <w:ind w:left="234"/>
        <w:jc w:val="both"/>
      </w:pPr>
    </w:p>
    <w:p w14:paraId="0F324EF1" w14:textId="45F139BB" w:rsidR="008C7C06" w:rsidRPr="00C258F2" w:rsidRDefault="00187E03" w:rsidP="00187E03">
      <w:pPr>
        <w:pStyle w:val="Textindependent"/>
        <w:ind w:left="234"/>
        <w:jc w:val="both"/>
      </w:pPr>
      <w:r w:rsidRPr="00C258F2">
        <w:t xml:space="preserve">Totes les persones </w:t>
      </w:r>
      <w:r w:rsidR="00BF097E" w:rsidRPr="00C258F2">
        <w:t>selecciona</w:t>
      </w:r>
      <w:r w:rsidRPr="00C258F2">
        <w:t>de</w:t>
      </w:r>
      <w:r w:rsidR="00BF097E" w:rsidRPr="00C258F2">
        <w:t>s hauran de tenir en compte que</w:t>
      </w:r>
      <w:r w:rsidR="0072232A" w:rsidRPr="00C258F2">
        <w:t xml:space="preserve"> en e</w:t>
      </w:r>
      <w:r w:rsidR="00BF097E" w:rsidRPr="00C258F2">
        <w:t>ls terminis previstos hauran de formalitzar entre d’altres, les següents gestions:</w:t>
      </w:r>
    </w:p>
    <w:p w14:paraId="020CC4E1" w14:textId="103FF3AA" w:rsidR="008C7C06" w:rsidRPr="00C258F2" w:rsidRDefault="00BF097E" w:rsidP="005011D6">
      <w:pPr>
        <w:pStyle w:val="Pargrafdellista"/>
        <w:numPr>
          <w:ilvl w:val="0"/>
          <w:numId w:val="4"/>
        </w:numPr>
        <w:tabs>
          <w:tab w:val="left" w:pos="954"/>
          <w:tab w:val="left" w:pos="955"/>
        </w:tabs>
        <w:spacing w:line="287" w:lineRule="exact"/>
        <w:ind w:hanging="361"/>
        <w:rPr>
          <w:sz w:val="24"/>
        </w:rPr>
      </w:pPr>
      <w:r w:rsidRPr="00C258F2">
        <w:rPr>
          <w:sz w:val="24"/>
        </w:rPr>
        <w:t>Acceptació / No acceptació de l</w:t>
      </w:r>
      <w:r w:rsidR="00464697" w:rsidRPr="00C258F2">
        <w:rPr>
          <w:sz w:val="24"/>
        </w:rPr>
        <w:t>’ajut</w:t>
      </w:r>
      <w:r w:rsidRPr="00C258F2">
        <w:rPr>
          <w:sz w:val="24"/>
        </w:rPr>
        <w:t>.</w:t>
      </w:r>
    </w:p>
    <w:p w14:paraId="226B7FB8" w14:textId="16ED7FE4" w:rsidR="008C7C06" w:rsidRPr="00C258F2" w:rsidRDefault="00BF097E" w:rsidP="005011D6">
      <w:pPr>
        <w:pStyle w:val="Pargrafdellista"/>
        <w:numPr>
          <w:ilvl w:val="0"/>
          <w:numId w:val="4"/>
        </w:numPr>
        <w:tabs>
          <w:tab w:val="left" w:pos="954"/>
          <w:tab w:val="left" w:pos="955"/>
        </w:tabs>
        <w:spacing w:before="5" w:line="223" w:lineRule="auto"/>
        <w:rPr>
          <w:sz w:val="24"/>
        </w:rPr>
      </w:pPr>
      <w:r w:rsidRPr="00C258F2">
        <w:rPr>
          <w:sz w:val="24"/>
        </w:rPr>
        <w:t>Conveni</w:t>
      </w:r>
      <w:r w:rsidR="00464697" w:rsidRPr="00C258F2">
        <w:rPr>
          <w:sz w:val="24"/>
        </w:rPr>
        <w:t xml:space="preserve">s Erasmus+ amb les universitats sòcies. </w:t>
      </w:r>
    </w:p>
    <w:p w14:paraId="1145BB4D" w14:textId="296CBCB0" w:rsidR="008C7C06" w:rsidRPr="00C258F2" w:rsidRDefault="000A7566" w:rsidP="000A7566">
      <w:pPr>
        <w:pStyle w:val="Pargrafdellista"/>
        <w:numPr>
          <w:ilvl w:val="0"/>
          <w:numId w:val="4"/>
        </w:numPr>
        <w:tabs>
          <w:tab w:val="left" w:pos="954"/>
          <w:tab w:val="left" w:pos="955"/>
        </w:tabs>
        <w:spacing w:line="285" w:lineRule="exact"/>
        <w:ind w:hanging="361"/>
      </w:pPr>
      <w:r w:rsidRPr="00C258F2">
        <w:rPr>
          <w:sz w:val="24"/>
        </w:rPr>
        <w:t xml:space="preserve">Informe final. </w:t>
      </w:r>
    </w:p>
    <w:p w14:paraId="2ECB63FE" w14:textId="77777777" w:rsidR="004B6E0F" w:rsidRPr="00C258F2" w:rsidRDefault="004B6E0F" w:rsidP="005011D6">
      <w:pPr>
        <w:pStyle w:val="Textindependent"/>
        <w:spacing w:before="11"/>
      </w:pPr>
    </w:p>
    <w:p w14:paraId="1DA913DB" w14:textId="77777777" w:rsidR="008C7C06" w:rsidRPr="00C258F2" w:rsidRDefault="00BF097E" w:rsidP="005011D6">
      <w:pPr>
        <w:pStyle w:val="Ttol1"/>
        <w:numPr>
          <w:ilvl w:val="0"/>
          <w:numId w:val="6"/>
        </w:numPr>
        <w:tabs>
          <w:tab w:val="left" w:pos="604"/>
        </w:tabs>
        <w:ind w:left="604" w:hanging="370"/>
      </w:pPr>
      <w:bookmarkStart w:id="17" w:name="13._DADES_DE_CARÀCTER_PERSONAL"/>
      <w:bookmarkEnd w:id="17"/>
      <w:r w:rsidRPr="00C258F2">
        <w:t>DADES DE CARÀCTER PERSONAL</w:t>
      </w:r>
    </w:p>
    <w:p w14:paraId="7A6B6DE8" w14:textId="77777777" w:rsidR="008C7C06" w:rsidRPr="00C258F2" w:rsidRDefault="008C7C06" w:rsidP="005011D6">
      <w:pPr>
        <w:pStyle w:val="Textindependent"/>
        <w:spacing w:before="2"/>
        <w:rPr>
          <w:b/>
        </w:rPr>
      </w:pPr>
    </w:p>
    <w:p w14:paraId="708F14B7" w14:textId="528798C3" w:rsidR="008C7C06" w:rsidRPr="00C258F2" w:rsidRDefault="00BF097E" w:rsidP="005011D6">
      <w:pPr>
        <w:pStyle w:val="Textindependent"/>
        <w:ind w:left="234"/>
        <w:jc w:val="both"/>
      </w:pPr>
      <w:r w:rsidRPr="00C258F2">
        <w:t>Les dades personals aportades per les persones interessades per participar en aquestes convocatòries seran tractades per la Universitat Autònoma de Barcelona amb la finalitat de gestionar els processos d’adjudicació dels ajuts de mobilitat i d’intercanvi. Aquest tractament de les dades personals no comporta decisions automatitzades ni l'elaboració de perfils amb finalitats predictives de preferències personals, comportaments o actituds.</w:t>
      </w:r>
      <w:r w:rsidR="0002036D" w:rsidRPr="00C258F2">
        <w:t xml:space="preserve"> </w:t>
      </w:r>
      <w:r w:rsidR="00082605" w:rsidRPr="00C258F2">
        <w:t xml:space="preserve">La </w:t>
      </w:r>
      <w:r w:rsidRPr="00C258F2">
        <w:t>responsable del tractament és l'Àrea de Relacions Internacionals de la UAB (</w:t>
      </w:r>
      <w:hyperlink r:id="rId11">
        <w:r w:rsidRPr="00C258F2">
          <w:rPr>
            <w:color w:val="0462C1"/>
            <w:u w:val="single" w:color="0462C1"/>
          </w:rPr>
          <w:t>internacional@uab.cat</w:t>
        </w:r>
      </w:hyperlink>
      <w:r w:rsidRPr="00C258F2">
        <w:t>).</w:t>
      </w:r>
    </w:p>
    <w:p w14:paraId="3C1A9329" w14:textId="77777777" w:rsidR="008C7C06" w:rsidRPr="00C258F2" w:rsidRDefault="008C7C06" w:rsidP="005011D6">
      <w:pPr>
        <w:pStyle w:val="Textindependent"/>
        <w:rPr>
          <w:sz w:val="28"/>
        </w:rPr>
      </w:pPr>
    </w:p>
    <w:p w14:paraId="628C6E46" w14:textId="77777777" w:rsidR="008C7C06" w:rsidRPr="00C258F2" w:rsidRDefault="00BF097E" w:rsidP="003A4729">
      <w:pPr>
        <w:pStyle w:val="Textindependent"/>
        <w:spacing w:before="52"/>
        <w:ind w:left="234"/>
        <w:jc w:val="both"/>
      </w:pPr>
      <w:r w:rsidRPr="00C258F2">
        <w:t>La base legitimadora del tractament és la prevista a l'article 6.1.a) del RGPD (consentiment de les persones interessades). El consentiment, que es considera atorgat amb la formalització i la presentació de la sol·licitud corresponent, és</w:t>
      </w:r>
      <w:r w:rsidR="003A4729" w:rsidRPr="00C258F2">
        <w:t xml:space="preserve"> </w:t>
      </w:r>
      <w:r w:rsidRPr="00C258F2">
        <w:t>imprescindible per poder gestionar la participació de les persones interessades en la convocatòria.</w:t>
      </w:r>
    </w:p>
    <w:p w14:paraId="406F603A" w14:textId="77777777" w:rsidR="00F63734" w:rsidRPr="00C258F2" w:rsidRDefault="00F63734" w:rsidP="005011D6">
      <w:pPr>
        <w:pStyle w:val="Textindependent"/>
        <w:spacing w:before="2"/>
      </w:pPr>
    </w:p>
    <w:p w14:paraId="0BCB6106" w14:textId="77777777" w:rsidR="008C7C06" w:rsidRPr="00C258F2" w:rsidRDefault="003A4729" w:rsidP="005011D6">
      <w:pPr>
        <w:pStyle w:val="Textindependent"/>
        <w:ind w:left="234"/>
        <w:jc w:val="both"/>
      </w:pPr>
      <w:r w:rsidRPr="00C258F2">
        <w:t xml:space="preserve">Les destinatàries </w:t>
      </w:r>
      <w:r w:rsidR="00BF097E" w:rsidRPr="00C258F2">
        <w:t>de</w:t>
      </w:r>
      <w:r w:rsidR="00BF097E" w:rsidRPr="00C258F2">
        <w:rPr>
          <w:spacing w:val="-24"/>
        </w:rPr>
        <w:t xml:space="preserve"> </w:t>
      </w:r>
      <w:r w:rsidR="00BF097E" w:rsidRPr="00C258F2">
        <w:t>les</w:t>
      </w:r>
      <w:r w:rsidR="00BF097E" w:rsidRPr="00C258F2">
        <w:rPr>
          <w:spacing w:val="-28"/>
        </w:rPr>
        <w:t xml:space="preserve"> </w:t>
      </w:r>
      <w:r w:rsidR="00BF097E" w:rsidRPr="00C258F2">
        <w:t>dades</w:t>
      </w:r>
      <w:r w:rsidR="00BF097E" w:rsidRPr="00C258F2">
        <w:rPr>
          <w:spacing w:val="-26"/>
        </w:rPr>
        <w:t xml:space="preserve"> </w:t>
      </w:r>
      <w:r w:rsidR="00BF097E" w:rsidRPr="00C258F2">
        <w:t>seran</w:t>
      </w:r>
      <w:r w:rsidR="00BF097E" w:rsidRPr="00C258F2">
        <w:rPr>
          <w:spacing w:val="-24"/>
        </w:rPr>
        <w:t xml:space="preserve"> </w:t>
      </w:r>
      <w:r w:rsidR="00BF097E" w:rsidRPr="00C258F2">
        <w:t>les</w:t>
      </w:r>
      <w:r w:rsidR="00BF097E" w:rsidRPr="00C258F2">
        <w:rPr>
          <w:spacing w:val="-25"/>
        </w:rPr>
        <w:t xml:space="preserve"> </w:t>
      </w:r>
      <w:r w:rsidR="00BF097E" w:rsidRPr="00C258F2">
        <w:t>universitats</w:t>
      </w:r>
      <w:r w:rsidR="00BF097E" w:rsidRPr="00C258F2">
        <w:rPr>
          <w:spacing w:val="-26"/>
        </w:rPr>
        <w:t xml:space="preserve"> </w:t>
      </w:r>
      <w:r w:rsidR="00BF097E" w:rsidRPr="00C258F2">
        <w:t>de</w:t>
      </w:r>
      <w:r w:rsidR="00BF097E" w:rsidRPr="00C258F2">
        <w:rPr>
          <w:spacing w:val="-24"/>
        </w:rPr>
        <w:t xml:space="preserve"> </w:t>
      </w:r>
      <w:r w:rsidR="00BF097E" w:rsidRPr="00C258F2">
        <w:t>destinació,</w:t>
      </w:r>
      <w:r w:rsidR="00BF097E" w:rsidRPr="00C258F2">
        <w:rPr>
          <w:spacing w:val="-26"/>
        </w:rPr>
        <w:t xml:space="preserve"> </w:t>
      </w:r>
      <w:r w:rsidR="00BF097E" w:rsidRPr="00C258F2">
        <w:t>així</w:t>
      </w:r>
      <w:r w:rsidR="00BF097E" w:rsidRPr="00C258F2">
        <w:rPr>
          <w:spacing w:val="-27"/>
        </w:rPr>
        <w:t xml:space="preserve"> </w:t>
      </w:r>
      <w:r w:rsidR="00BF097E" w:rsidRPr="00C258F2">
        <w:t>com</w:t>
      </w:r>
      <w:r w:rsidR="00BF097E" w:rsidRPr="00C258F2">
        <w:rPr>
          <w:spacing w:val="-23"/>
        </w:rPr>
        <w:t xml:space="preserve"> </w:t>
      </w:r>
      <w:r w:rsidR="00BF097E" w:rsidRPr="00C258F2">
        <w:t>les</w:t>
      </w:r>
      <w:r w:rsidR="00BF097E" w:rsidRPr="00C258F2">
        <w:rPr>
          <w:spacing w:val="-13"/>
        </w:rPr>
        <w:t xml:space="preserve"> </w:t>
      </w:r>
      <w:r w:rsidR="00BF097E" w:rsidRPr="00C258F2">
        <w:t>institucions o organismes de tercers països que participin en l'objecte de la convocatòria. Les dades personals seran conservades durant un termini màxim de cinc anys d'acord amb el que preveu la Llei 10/2001, de 13 de juliol, d’arxius i documents, i les Taules d’Avaluació Documental</w:t>
      </w:r>
      <w:r w:rsidR="00BF097E" w:rsidRPr="00C258F2">
        <w:rPr>
          <w:spacing w:val="-13"/>
        </w:rPr>
        <w:t xml:space="preserve"> </w:t>
      </w:r>
      <w:r w:rsidR="00BF097E" w:rsidRPr="00C258F2">
        <w:t>corresponents.</w:t>
      </w:r>
    </w:p>
    <w:p w14:paraId="1455CF64" w14:textId="77777777" w:rsidR="008C7C06" w:rsidRPr="00C258F2" w:rsidRDefault="008C7C06" w:rsidP="005011D6">
      <w:pPr>
        <w:pStyle w:val="Textindependent"/>
        <w:spacing w:before="1"/>
      </w:pPr>
    </w:p>
    <w:p w14:paraId="32CDA857" w14:textId="071110CF" w:rsidR="00125F8A" w:rsidRPr="00C258F2" w:rsidRDefault="00BF097E" w:rsidP="00E44D5E">
      <w:pPr>
        <w:pStyle w:val="Textindependent"/>
        <w:ind w:left="234"/>
        <w:jc w:val="both"/>
      </w:pPr>
      <w:r w:rsidRPr="00C258F2">
        <w:t>D'acord amb el RGPD, les persones interessades poden revocar en qualsevol moment el seu consentiment i exercir els drets d'accés, rectificació, supressió, oposició, limitació del tractament i portabilitat, mitjançant sol·licitud dirigida al responsable del tractament. Així mateix, poden presentar reclamacions davant l'Autoritat Catalana de Protecció de Dades, i realitzar consultes en relació amb el tractament de les seves dades personals al Delegat de Protecció de Dades de la UAB (</w:t>
      </w:r>
      <w:hyperlink r:id="rId12">
        <w:r w:rsidRPr="00C258F2">
          <w:rPr>
            <w:color w:val="0462C1"/>
            <w:u w:val="single" w:color="0462C1"/>
          </w:rPr>
          <w:t>proteccio.dades@uab.cat</w:t>
        </w:r>
      </w:hyperlink>
      <w:r w:rsidRPr="00C258F2">
        <w:t>).</w:t>
      </w:r>
      <w:bookmarkStart w:id="18" w:name="14._ESPORTISTES_D’ALTA_DEDICACIÓ._PROJEC"/>
      <w:bookmarkEnd w:id="18"/>
      <w:r w:rsidR="00125F8A" w:rsidRPr="00C258F2">
        <w:br w:type="page"/>
      </w:r>
    </w:p>
    <w:p w14:paraId="4F7B2913" w14:textId="00EADA09" w:rsidR="008C7C06" w:rsidRPr="00C258F2" w:rsidRDefault="008C7C06" w:rsidP="00967AEA">
      <w:pPr>
        <w:pStyle w:val="Textindependent"/>
        <w:ind w:left="234"/>
        <w:jc w:val="both"/>
        <w:rPr>
          <w:sz w:val="22"/>
          <w:szCs w:val="22"/>
        </w:rPr>
      </w:pPr>
    </w:p>
    <w:p w14:paraId="4CBB2F03" w14:textId="44075238" w:rsidR="00125F8A" w:rsidRPr="00C258F2" w:rsidRDefault="00125F8A" w:rsidP="00967AEA">
      <w:pPr>
        <w:pStyle w:val="Textindependent"/>
        <w:ind w:left="234"/>
        <w:jc w:val="both"/>
        <w:rPr>
          <w:sz w:val="22"/>
          <w:szCs w:val="22"/>
        </w:rPr>
      </w:pPr>
    </w:p>
    <w:p w14:paraId="356755C4" w14:textId="77777777" w:rsidR="00BD4887" w:rsidRPr="00BD4887" w:rsidRDefault="00BD4887" w:rsidP="00BD4887">
      <w:pPr>
        <w:pStyle w:val="Textindependent"/>
        <w:ind w:left="234"/>
        <w:jc w:val="both"/>
        <w:rPr>
          <w:b/>
          <w:bCs/>
        </w:rPr>
      </w:pPr>
      <w:r w:rsidRPr="00192968">
        <w:rPr>
          <w:b/>
          <w:bCs/>
          <w:highlight w:val="yellow"/>
        </w:rPr>
        <w:t>ANNEX I</w:t>
      </w:r>
      <w:r w:rsidRPr="00BD4887">
        <w:rPr>
          <w:b/>
          <w:bCs/>
        </w:rPr>
        <w:t>: QUADRE DE CLASSIFICACIÓ DEL PERSONAL DOCENT</w:t>
      </w:r>
    </w:p>
    <w:p w14:paraId="585204C3" w14:textId="77777777" w:rsidR="00BD4887" w:rsidRPr="00BD4887" w:rsidRDefault="00BD4887" w:rsidP="00BD4887">
      <w:pPr>
        <w:pStyle w:val="Textindependent"/>
        <w:ind w:left="234"/>
        <w:jc w:val="both"/>
      </w:pPr>
    </w:p>
    <w:p w14:paraId="59939D92" w14:textId="77777777" w:rsidR="00315302" w:rsidRPr="00790B46" w:rsidRDefault="00315302" w:rsidP="00315302">
      <w:pPr>
        <w:ind w:firstLine="720"/>
      </w:pPr>
      <w:r w:rsidRPr="00790B46">
        <w:t>ANNEX 1A</w:t>
      </w:r>
      <w:r>
        <w:t>:</w:t>
      </w:r>
    </w:p>
    <w:p w14:paraId="0F10C2FB" w14:textId="77777777" w:rsidR="00315302" w:rsidRPr="00C258F2" w:rsidRDefault="00315302" w:rsidP="00315302">
      <w:pPr>
        <w:pStyle w:val="Textindependent"/>
        <w:ind w:left="234"/>
        <w:jc w:val="both"/>
      </w:pPr>
    </w:p>
    <w:tbl>
      <w:tblPr>
        <w:tblStyle w:val="NormalTable2"/>
        <w:tblW w:w="8100"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4"/>
        <w:gridCol w:w="5529"/>
        <w:gridCol w:w="1417"/>
      </w:tblGrid>
      <w:tr w:rsidR="00315302" w:rsidRPr="00C258F2" w14:paraId="60E9A7F6" w14:textId="77777777" w:rsidTr="00315302">
        <w:trPr>
          <w:trHeight w:val="297"/>
        </w:trPr>
        <w:tc>
          <w:tcPr>
            <w:tcW w:w="1154" w:type="dxa"/>
            <w:shd w:val="clear" w:color="auto" w:fill="auto"/>
          </w:tcPr>
          <w:p w14:paraId="1114E1F7" w14:textId="77777777" w:rsidR="00315302" w:rsidRPr="00C258F2" w:rsidRDefault="00315302" w:rsidP="00315302">
            <w:pPr>
              <w:pStyle w:val="TableParagraph"/>
              <w:spacing w:line="277" w:lineRule="exact"/>
              <w:jc w:val="center"/>
              <w:rPr>
                <w:rFonts w:asciiTheme="minorHAnsi" w:hAnsiTheme="minorHAnsi" w:cstheme="minorHAnsi"/>
                <w:b/>
                <w:sz w:val="24"/>
                <w:szCs w:val="24"/>
              </w:rPr>
            </w:pPr>
            <w:r w:rsidRPr="00E542DE">
              <w:rPr>
                <w:rFonts w:asciiTheme="minorHAnsi" w:hAnsiTheme="minorHAnsi" w:cstheme="minorHAnsi"/>
                <w:color w:val="000000" w:themeColor="text1"/>
                <w:sz w:val="24"/>
                <w:szCs w:val="24"/>
              </w:rPr>
              <w:t>ID_CCE</w:t>
            </w:r>
          </w:p>
        </w:tc>
        <w:tc>
          <w:tcPr>
            <w:tcW w:w="5529" w:type="dxa"/>
            <w:shd w:val="clear" w:color="auto" w:fill="auto"/>
          </w:tcPr>
          <w:p w14:paraId="692D7ED8" w14:textId="77777777" w:rsidR="00315302" w:rsidRPr="00C258F2" w:rsidRDefault="00315302" w:rsidP="00315302">
            <w:pPr>
              <w:pStyle w:val="TableParagraph"/>
              <w:spacing w:line="277" w:lineRule="exact"/>
              <w:rPr>
                <w:rFonts w:asciiTheme="minorHAnsi" w:hAnsiTheme="minorHAnsi" w:cstheme="minorHAnsi"/>
                <w:b/>
                <w:sz w:val="24"/>
                <w:szCs w:val="24"/>
              </w:rPr>
            </w:pPr>
            <w:r w:rsidRPr="00E542DE">
              <w:rPr>
                <w:rFonts w:asciiTheme="minorHAnsi" w:hAnsiTheme="minorHAnsi" w:cstheme="minorHAnsi"/>
                <w:color w:val="000000" w:themeColor="text1"/>
                <w:sz w:val="24"/>
                <w:szCs w:val="24"/>
              </w:rPr>
              <w:t>Descripció CCE</w:t>
            </w:r>
          </w:p>
        </w:tc>
        <w:tc>
          <w:tcPr>
            <w:tcW w:w="1417" w:type="dxa"/>
            <w:shd w:val="clear" w:color="auto" w:fill="auto"/>
          </w:tcPr>
          <w:p w14:paraId="11681491" w14:textId="77777777" w:rsidR="00315302" w:rsidRPr="00C258F2" w:rsidRDefault="00315302" w:rsidP="00315302">
            <w:pPr>
              <w:pStyle w:val="TableParagraph"/>
              <w:spacing w:line="277" w:lineRule="exact"/>
              <w:jc w:val="center"/>
              <w:rPr>
                <w:rFonts w:asciiTheme="minorHAnsi" w:hAnsiTheme="minorHAnsi" w:cstheme="minorHAnsi"/>
                <w:b/>
                <w:sz w:val="24"/>
                <w:szCs w:val="24"/>
              </w:rPr>
            </w:pPr>
            <w:r w:rsidRPr="00E542DE">
              <w:rPr>
                <w:rFonts w:asciiTheme="minorHAnsi" w:hAnsiTheme="minorHAnsi" w:cstheme="minorHAnsi"/>
                <w:color w:val="000000" w:themeColor="text1"/>
                <w:sz w:val="24"/>
                <w:szCs w:val="24"/>
              </w:rPr>
              <w:t>Col·lectiu</w:t>
            </w:r>
          </w:p>
        </w:tc>
      </w:tr>
      <w:tr w:rsidR="00315302" w:rsidRPr="00C258F2" w14:paraId="40BCE73A" w14:textId="77777777" w:rsidTr="00315302">
        <w:trPr>
          <w:trHeight w:val="284"/>
        </w:trPr>
        <w:tc>
          <w:tcPr>
            <w:tcW w:w="1154" w:type="dxa"/>
          </w:tcPr>
          <w:p w14:paraId="7EDD656D" w14:textId="77777777" w:rsidR="00315302" w:rsidRPr="00C258F2"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0500</w:t>
            </w:r>
          </w:p>
        </w:tc>
        <w:tc>
          <w:tcPr>
            <w:tcW w:w="5529" w:type="dxa"/>
          </w:tcPr>
          <w:p w14:paraId="0E88F75E" w14:textId="77777777" w:rsidR="00315302" w:rsidRPr="00C258F2" w:rsidRDefault="00315302" w:rsidP="00315302">
            <w:pPr>
              <w:pStyle w:val="TableParagraph"/>
              <w:rPr>
                <w:rFonts w:asciiTheme="minorHAnsi" w:hAnsiTheme="minorHAnsi" w:cstheme="minorHAnsi"/>
                <w:sz w:val="24"/>
                <w:szCs w:val="24"/>
              </w:rPr>
            </w:pPr>
            <w:r w:rsidRPr="00E542DE">
              <w:rPr>
                <w:rFonts w:asciiTheme="minorHAnsi" w:hAnsiTheme="minorHAnsi" w:cstheme="minorHAnsi"/>
                <w:sz w:val="24"/>
                <w:szCs w:val="24"/>
              </w:rPr>
              <w:t>CATEDRATIC D'UNIVERSITAT</w:t>
            </w:r>
          </w:p>
        </w:tc>
        <w:tc>
          <w:tcPr>
            <w:tcW w:w="1417" w:type="dxa"/>
          </w:tcPr>
          <w:p w14:paraId="378692DD" w14:textId="77777777" w:rsidR="00315302" w:rsidRPr="00C258F2"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258F2" w14:paraId="0EEFE55B" w14:textId="77777777" w:rsidTr="00315302">
        <w:trPr>
          <w:trHeight w:val="284"/>
        </w:trPr>
        <w:tc>
          <w:tcPr>
            <w:tcW w:w="1154" w:type="dxa"/>
          </w:tcPr>
          <w:p w14:paraId="29FF65BA" w14:textId="77777777" w:rsidR="00315302" w:rsidRPr="00C258F2"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0504</w:t>
            </w:r>
          </w:p>
        </w:tc>
        <w:tc>
          <w:tcPr>
            <w:tcW w:w="5529" w:type="dxa"/>
          </w:tcPr>
          <w:p w14:paraId="45EE5940" w14:textId="77777777" w:rsidR="00315302" w:rsidRPr="00C258F2" w:rsidRDefault="00315302" w:rsidP="00315302">
            <w:pPr>
              <w:pStyle w:val="TableParagraph"/>
              <w:rPr>
                <w:rFonts w:asciiTheme="minorHAnsi" w:hAnsiTheme="minorHAnsi" w:cstheme="minorHAnsi"/>
                <w:sz w:val="24"/>
                <w:szCs w:val="24"/>
              </w:rPr>
            </w:pPr>
            <w:r w:rsidRPr="00E542DE">
              <w:rPr>
                <w:rFonts w:asciiTheme="minorHAnsi" w:hAnsiTheme="minorHAnsi" w:cstheme="minorHAnsi"/>
                <w:sz w:val="24"/>
                <w:szCs w:val="24"/>
              </w:rPr>
              <w:t>PROF TITULARS D'UNIVERSITAT</w:t>
            </w:r>
          </w:p>
        </w:tc>
        <w:tc>
          <w:tcPr>
            <w:tcW w:w="1417" w:type="dxa"/>
          </w:tcPr>
          <w:p w14:paraId="63E2CD6E" w14:textId="77777777" w:rsidR="00315302" w:rsidRPr="00C258F2"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258F2" w14:paraId="118DD922" w14:textId="77777777" w:rsidTr="00315302">
        <w:trPr>
          <w:trHeight w:val="284"/>
        </w:trPr>
        <w:tc>
          <w:tcPr>
            <w:tcW w:w="1154" w:type="dxa"/>
          </w:tcPr>
          <w:p w14:paraId="243E9938" w14:textId="77777777" w:rsidR="00315302" w:rsidRPr="00C258F2" w:rsidRDefault="00315302" w:rsidP="00315302">
            <w:pPr>
              <w:pStyle w:val="TableParagraph"/>
              <w:spacing w:line="285" w:lineRule="exact"/>
              <w:jc w:val="center"/>
              <w:rPr>
                <w:rFonts w:asciiTheme="minorHAnsi" w:hAnsiTheme="minorHAnsi" w:cstheme="minorHAnsi"/>
                <w:sz w:val="24"/>
                <w:szCs w:val="24"/>
              </w:rPr>
            </w:pPr>
            <w:r w:rsidRPr="00E542DE">
              <w:rPr>
                <w:rFonts w:asciiTheme="minorHAnsi" w:hAnsiTheme="minorHAnsi" w:cstheme="minorHAnsi"/>
                <w:sz w:val="24"/>
                <w:szCs w:val="24"/>
              </w:rPr>
              <w:t>I0504</w:t>
            </w:r>
          </w:p>
        </w:tc>
        <w:tc>
          <w:tcPr>
            <w:tcW w:w="5529" w:type="dxa"/>
          </w:tcPr>
          <w:p w14:paraId="1088C5EC" w14:textId="77777777" w:rsidR="00315302" w:rsidRPr="00C258F2" w:rsidRDefault="00315302" w:rsidP="00315302">
            <w:pPr>
              <w:pStyle w:val="TableParagraph"/>
              <w:spacing w:before="16" w:line="274" w:lineRule="exact"/>
              <w:ind w:right="1028"/>
              <w:rPr>
                <w:rFonts w:asciiTheme="minorHAnsi" w:hAnsiTheme="minorHAnsi" w:cstheme="minorHAnsi"/>
                <w:sz w:val="24"/>
                <w:szCs w:val="24"/>
              </w:rPr>
            </w:pPr>
            <w:r w:rsidRPr="00E542DE">
              <w:rPr>
                <w:rFonts w:asciiTheme="minorHAnsi" w:hAnsiTheme="minorHAnsi" w:cstheme="minorHAnsi"/>
                <w:sz w:val="24"/>
                <w:szCs w:val="24"/>
              </w:rPr>
              <w:t>TITULAR D'UNIVERSITAT INTERI</w:t>
            </w:r>
          </w:p>
        </w:tc>
        <w:tc>
          <w:tcPr>
            <w:tcW w:w="1417" w:type="dxa"/>
          </w:tcPr>
          <w:p w14:paraId="6A1DBAA2" w14:textId="77777777" w:rsidR="00315302" w:rsidRPr="00C258F2" w:rsidRDefault="00315302" w:rsidP="00315302">
            <w:pPr>
              <w:pStyle w:val="TableParagraph"/>
              <w:spacing w:line="285" w:lineRule="exact"/>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258F2" w14:paraId="06D7FC93" w14:textId="77777777" w:rsidTr="00315302">
        <w:trPr>
          <w:trHeight w:val="284"/>
        </w:trPr>
        <w:tc>
          <w:tcPr>
            <w:tcW w:w="1154" w:type="dxa"/>
          </w:tcPr>
          <w:p w14:paraId="09CF9FA2" w14:textId="77777777" w:rsidR="00315302" w:rsidRPr="00C258F2" w:rsidRDefault="00315302" w:rsidP="00315302">
            <w:pPr>
              <w:pStyle w:val="TableParagraph"/>
              <w:spacing w:before="1" w:line="280" w:lineRule="exact"/>
              <w:jc w:val="center"/>
              <w:rPr>
                <w:rFonts w:asciiTheme="minorHAnsi" w:hAnsiTheme="minorHAnsi" w:cstheme="minorHAnsi"/>
                <w:sz w:val="24"/>
                <w:szCs w:val="24"/>
              </w:rPr>
            </w:pPr>
            <w:r w:rsidRPr="00E542DE">
              <w:rPr>
                <w:rFonts w:asciiTheme="minorHAnsi" w:hAnsiTheme="minorHAnsi" w:cstheme="minorHAnsi"/>
                <w:sz w:val="24"/>
                <w:szCs w:val="24"/>
              </w:rPr>
              <w:t>0505</w:t>
            </w:r>
          </w:p>
        </w:tc>
        <w:tc>
          <w:tcPr>
            <w:tcW w:w="5529" w:type="dxa"/>
          </w:tcPr>
          <w:p w14:paraId="7D2BB8C1" w14:textId="77777777" w:rsidR="00315302" w:rsidRPr="00C258F2" w:rsidRDefault="00315302" w:rsidP="00315302">
            <w:pPr>
              <w:pStyle w:val="TableParagraph"/>
              <w:spacing w:before="8" w:line="278" w:lineRule="exact"/>
              <w:ind w:right="858"/>
              <w:rPr>
                <w:rFonts w:asciiTheme="minorHAnsi" w:hAnsiTheme="minorHAnsi" w:cstheme="minorHAnsi"/>
                <w:sz w:val="24"/>
                <w:szCs w:val="24"/>
              </w:rPr>
            </w:pPr>
            <w:r w:rsidRPr="00E542DE">
              <w:rPr>
                <w:rFonts w:asciiTheme="minorHAnsi" w:hAnsiTheme="minorHAnsi" w:cstheme="minorHAnsi"/>
                <w:sz w:val="24"/>
                <w:szCs w:val="24"/>
              </w:rPr>
              <w:t>CATEDRATICS D'ESCOLES UNIVERSI</w:t>
            </w:r>
            <w:r>
              <w:rPr>
                <w:rFonts w:asciiTheme="minorHAnsi" w:hAnsiTheme="minorHAnsi" w:cstheme="minorHAnsi"/>
                <w:sz w:val="24"/>
                <w:szCs w:val="24"/>
              </w:rPr>
              <w:t>TÀRIA</w:t>
            </w:r>
          </w:p>
        </w:tc>
        <w:tc>
          <w:tcPr>
            <w:tcW w:w="1417" w:type="dxa"/>
          </w:tcPr>
          <w:p w14:paraId="115BB914" w14:textId="77777777" w:rsidR="00315302" w:rsidRPr="00C258F2" w:rsidRDefault="00315302" w:rsidP="00315302">
            <w:pPr>
              <w:pStyle w:val="TableParagraph"/>
              <w:spacing w:before="1" w:line="280" w:lineRule="exact"/>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258F2" w14:paraId="6E3FD38B" w14:textId="77777777" w:rsidTr="00315302">
        <w:trPr>
          <w:trHeight w:val="284"/>
        </w:trPr>
        <w:tc>
          <w:tcPr>
            <w:tcW w:w="1154" w:type="dxa"/>
          </w:tcPr>
          <w:p w14:paraId="270151BF" w14:textId="77777777" w:rsidR="00315302" w:rsidRPr="00C258F2" w:rsidRDefault="00315302" w:rsidP="00315302">
            <w:pPr>
              <w:pStyle w:val="TableParagraph"/>
              <w:spacing w:before="1" w:line="281" w:lineRule="exact"/>
              <w:jc w:val="center"/>
              <w:rPr>
                <w:rFonts w:asciiTheme="minorHAnsi" w:hAnsiTheme="minorHAnsi" w:cstheme="minorHAnsi"/>
                <w:sz w:val="24"/>
                <w:szCs w:val="24"/>
              </w:rPr>
            </w:pPr>
            <w:r w:rsidRPr="00E542DE">
              <w:rPr>
                <w:rFonts w:asciiTheme="minorHAnsi" w:hAnsiTheme="minorHAnsi" w:cstheme="minorHAnsi"/>
                <w:sz w:val="24"/>
                <w:szCs w:val="24"/>
              </w:rPr>
              <w:t>0506</w:t>
            </w:r>
          </w:p>
        </w:tc>
        <w:tc>
          <w:tcPr>
            <w:tcW w:w="5529" w:type="dxa"/>
          </w:tcPr>
          <w:p w14:paraId="78A9C4A8" w14:textId="77777777" w:rsidR="00315302" w:rsidRPr="00C258F2" w:rsidRDefault="00315302" w:rsidP="00315302">
            <w:pPr>
              <w:pStyle w:val="TableParagraph"/>
              <w:spacing w:before="9" w:line="278" w:lineRule="exact"/>
              <w:ind w:right="1137"/>
              <w:rPr>
                <w:rFonts w:asciiTheme="minorHAnsi" w:hAnsiTheme="minorHAnsi" w:cstheme="minorHAnsi"/>
                <w:sz w:val="24"/>
                <w:szCs w:val="24"/>
              </w:rPr>
            </w:pPr>
            <w:r w:rsidRPr="00E542DE">
              <w:rPr>
                <w:rFonts w:asciiTheme="minorHAnsi" w:hAnsiTheme="minorHAnsi" w:cstheme="minorHAnsi"/>
                <w:sz w:val="24"/>
                <w:szCs w:val="24"/>
              </w:rPr>
              <w:t>PROF TITULARS D'ESCOLES UNIVER</w:t>
            </w:r>
            <w:r>
              <w:rPr>
                <w:rFonts w:asciiTheme="minorHAnsi" w:hAnsiTheme="minorHAnsi" w:cstheme="minorHAnsi"/>
                <w:sz w:val="24"/>
                <w:szCs w:val="24"/>
              </w:rPr>
              <w:t>SITÀRIA</w:t>
            </w:r>
          </w:p>
        </w:tc>
        <w:tc>
          <w:tcPr>
            <w:tcW w:w="1417" w:type="dxa"/>
          </w:tcPr>
          <w:p w14:paraId="23EA4AAF" w14:textId="77777777" w:rsidR="00315302" w:rsidRPr="00C258F2" w:rsidRDefault="00315302" w:rsidP="00315302">
            <w:pPr>
              <w:pStyle w:val="TableParagraph"/>
              <w:spacing w:before="1" w:line="281" w:lineRule="exact"/>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258F2" w14:paraId="5919E13B" w14:textId="77777777" w:rsidTr="00315302">
        <w:trPr>
          <w:trHeight w:val="284"/>
        </w:trPr>
        <w:tc>
          <w:tcPr>
            <w:tcW w:w="1154" w:type="dxa"/>
          </w:tcPr>
          <w:p w14:paraId="21A36FA3" w14:textId="77777777" w:rsidR="00315302" w:rsidRPr="00C258F2" w:rsidRDefault="00315302" w:rsidP="00315302">
            <w:pPr>
              <w:pStyle w:val="TableParagraph"/>
              <w:spacing w:before="1" w:line="280" w:lineRule="exact"/>
              <w:jc w:val="center"/>
              <w:rPr>
                <w:rFonts w:asciiTheme="minorHAnsi" w:hAnsiTheme="minorHAnsi" w:cstheme="minorHAnsi"/>
                <w:sz w:val="24"/>
                <w:szCs w:val="24"/>
              </w:rPr>
            </w:pPr>
            <w:r w:rsidRPr="00E542DE">
              <w:rPr>
                <w:rFonts w:asciiTheme="minorHAnsi" w:hAnsiTheme="minorHAnsi" w:cstheme="minorHAnsi"/>
                <w:sz w:val="24"/>
                <w:szCs w:val="24"/>
              </w:rPr>
              <w:t>1250</w:t>
            </w:r>
          </w:p>
        </w:tc>
        <w:tc>
          <w:tcPr>
            <w:tcW w:w="5529" w:type="dxa"/>
          </w:tcPr>
          <w:p w14:paraId="15FE88AC" w14:textId="77777777" w:rsidR="00315302" w:rsidRPr="00C258F2" w:rsidRDefault="00315302" w:rsidP="00315302">
            <w:pPr>
              <w:pStyle w:val="TableParagraph"/>
              <w:spacing w:before="9" w:line="278" w:lineRule="exact"/>
              <w:ind w:right="1186"/>
              <w:rPr>
                <w:rFonts w:asciiTheme="minorHAnsi" w:hAnsiTheme="minorHAnsi" w:cstheme="minorHAnsi"/>
                <w:sz w:val="24"/>
                <w:szCs w:val="24"/>
              </w:rPr>
            </w:pPr>
            <w:r w:rsidRPr="00E542DE">
              <w:rPr>
                <w:rFonts w:asciiTheme="minorHAnsi" w:hAnsiTheme="minorHAnsi" w:cstheme="minorHAnsi"/>
                <w:sz w:val="24"/>
                <w:szCs w:val="24"/>
              </w:rPr>
              <w:t>PROFESSORS LABORALS ESTRANGERS</w:t>
            </w:r>
          </w:p>
        </w:tc>
        <w:tc>
          <w:tcPr>
            <w:tcW w:w="1417" w:type="dxa"/>
          </w:tcPr>
          <w:p w14:paraId="60CDFAC2" w14:textId="77777777" w:rsidR="00315302" w:rsidRPr="00C258F2" w:rsidRDefault="00315302" w:rsidP="00315302">
            <w:pPr>
              <w:pStyle w:val="TableParagraph"/>
              <w:spacing w:before="1" w:line="280" w:lineRule="exact"/>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258F2" w14:paraId="55534FC7" w14:textId="77777777" w:rsidTr="00315302">
        <w:trPr>
          <w:trHeight w:val="284"/>
        </w:trPr>
        <w:tc>
          <w:tcPr>
            <w:tcW w:w="1154" w:type="dxa"/>
          </w:tcPr>
          <w:p w14:paraId="50E27ED5" w14:textId="77777777" w:rsidR="00315302" w:rsidRPr="00C258F2" w:rsidRDefault="00315302" w:rsidP="00315302">
            <w:pPr>
              <w:pStyle w:val="TableParagraph"/>
              <w:spacing w:before="1" w:line="280" w:lineRule="exact"/>
              <w:jc w:val="center"/>
              <w:rPr>
                <w:rFonts w:asciiTheme="minorHAnsi" w:hAnsiTheme="minorHAnsi" w:cstheme="minorHAnsi"/>
                <w:sz w:val="24"/>
                <w:szCs w:val="24"/>
              </w:rPr>
            </w:pPr>
            <w:r w:rsidRPr="00E542DE">
              <w:rPr>
                <w:rFonts w:asciiTheme="minorHAnsi" w:hAnsiTheme="minorHAnsi" w:cstheme="minorHAnsi"/>
                <w:sz w:val="24"/>
                <w:szCs w:val="24"/>
              </w:rPr>
              <w:t>1491P</w:t>
            </w:r>
          </w:p>
        </w:tc>
        <w:tc>
          <w:tcPr>
            <w:tcW w:w="5529" w:type="dxa"/>
          </w:tcPr>
          <w:p w14:paraId="1C288886" w14:textId="77777777" w:rsidR="00315302" w:rsidRPr="00C258F2" w:rsidRDefault="00315302" w:rsidP="00315302">
            <w:pPr>
              <w:pStyle w:val="TableParagraph"/>
              <w:spacing w:before="9" w:line="278" w:lineRule="exact"/>
              <w:ind w:right="482"/>
              <w:rPr>
                <w:rFonts w:asciiTheme="minorHAnsi" w:hAnsiTheme="minorHAnsi" w:cstheme="minorHAnsi"/>
                <w:sz w:val="24"/>
                <w:szCs w:val="24"/>
              </w:rPr>
            </w:pPr>
            <w:r w:rsidRPr="00E542DE">
              <w:rPr>
                <w:rFonts w:asciiTheme="minorHAnsi" w:hAnsiTheme="minorHAnsi" w:cstheme="minorHAnsi"/>
                <w:sz w:val="24"/>
                <w:szCs w:val="24"/>
              </w:rPr>
              <w:t>PROF COL.LABORADOR PERMANENT</w:t>
            </w:r>
          </w:p>
        </w:tc>
        <w:tc>
          <w:tcPr>
            <w:tcW w:w="1417" w:type="dxa"/>
          </w:tcPr>
          <w:p w14:paraId="5A0A39AC" w14:textId="77777777" w:rsidR="00315302" w:rsidRPr="00C258F2" w:rsidRDefault="00315302" w:rsidP="00315302">
            <w:pPr>
              <w:pStyle w:val="TableParagraph"/>
              <w:spacing w:before="1" w:line="280" w:lineRule="exact"/>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258F2" w14:paraId="0215FB07" w14:textId="77777777" w:rsidTr="00315302">
        <w:trPr>
          <w:trHeight w:val="284"/>
        </w:trPr>
        <w:tc>
          <w:tcPr>
            <w:tcW w:w="1154" w:type="dxa"/>
          </w:tcPr>
          <w:p w14:paraId="78286C64" w14:textId="77777777" w:rsidR="00315302" w:rsidRPr="00C258F2"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1520</w:t>
            </w:r>
          </w:p>
        </w:tc>
        <w:tc>
          <w:tcPr>
            <w:tcW w:w="5529" w:type="dxa"/>
          </w:tcPr>
          <w:p w14:paraId="41D33622" w14:textId="77777777" w:rsidR="00315302" w:rsidRPr="00C258F2" w:rsidRDefault="00315302" w:rsidP="00315302">
            <w:pPr>
              <w:pStyle w:val="TableParagraph"/>
              <w:rPr>
                <w:rFonts w:asciiTheme="minorHAnsi" w:hAnsiTheme="minorHAnsi" w:cstheme="minorHAnsi"/>
                <w:sz w:val="24"/>
                <w:szCs w:val="24"/>
              </w:rPr>
            </w:pPr>
            <w:r w:rsidRPr="00E542DE">
              <w:rPr>
                <w:rFonts w:asciiTheme="minorHAnsi" w:hAnsiTheme="minorHAnsi" w:cstheme="minorHAnsi"/>
                <w:sz w:val="24"/>
                <w:szCs w:val="24"/>
              </w:rPr>
              <w:t>PROFESSOR LECTOR/AJUDANT DOCTOR/A</w:t>
            </w:r>
          </w:p>
        </w:tc>
        <w:tc>
          <w:tcPr>
            <w:tcW w:w="1417" w:type="dxa"/>
          </w:tcPr>
          <w:p w14:paraId="5ED08F4A" w14:textId="77777777" w:rsidR="00315302" w:rsidRPr="00C258F2"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258F2" w14:paraId="5F4AC3C9" w14:textId="77777777" w:rsidTr="00315302">
        <w:trPr>
          <w:trHeight w:val="284"/>
        </w:trPr>
        <w:tc>
          <w:tcPr>
            <w:tcW w:w="1154" w:type="dxa"/>
          </w:tcPr>
          <w:p w14:paraId="204BF9A9" w14:textId="77777777" w:rsidR="00315302" w:rsidRPr="00C258F2" w:rsidRDefault="00315302" w:rsidP="00315302">
            <w:pPr>
              <w:pStyle w:val="TableParagraph"/>
              <w:spacing w:line="280" w:lineRule="exact"/>
              <w:jc w:val="center"/>
              <w:rPr>
                <w:rFonts w:asciiTheme="minorHAnsi" w:hAnsiTheme="minorHAnsi" w:cstheme="minorHAnsi"/>
                <w:sz w:val="24"/>
                <w:szCs w:val="24"/>
              </w:rPr>
            </w:pPr>
            <w:r w:rsidRPr="00E542DE">
              <w:rPr>
                <w:rFonts w:asciiTheme="minorHAnsi" w:hAnsiTheme="minorHAnsi" w:cstheme="minorHAnsi"/>
                <w:sz w:val="24"/>
                <w:szCs w:val="24"/>
              </w:rPr>
              <w:t>1520I</w:t>
            </w:r>
          </w:p>
        </w:tc>
        <w:tc>
          <w:tcPr>
            <w:tcW w:w="5529" w:type="dxa"/>
          </w:tcPr>
          <w:p w14:paraId="1DB59221" w14:textId="77777777" w:rsidR="00315302" w:rsidRPr="00C258F2" w:rsidRDefault="00315302" w:rsidP="00315302">
            <w:pPr>
              <w:pStyle w:val="TableParagraph"/>
              <w:spacing w:before="9" w:line="278" w:lineRule="exact"/>
              <w:rPr>
                <w:rFonts w:asciiTheme="minorHAnsi" w:hAnsiTheme="minorHAnsi" w:cstheme="minorHAnsi"/>
                <w:sz w:val="24"/>
                <w:szCs w:val="24"/>
              </w:rPr>
            </w:pPr>
            <w:r w:rsidRPr="00E542DE">
              <w:rPr>
                <w:rFonts w:asciiTheme="minorHAnsi" w:hAnsiTheme="minorHAnsi" w:cstheme="minorHAnsi"/>
                <w:sz w:val="24"/>
                <w:szCs w:val="24"/>
              </w:rPr>
              <w:t>PROFESSOR LECTOR INTERÍ</w:t>
            </w:r>
          </w:p>
        </w:tc>
        <w:tc>
          <w:tcPr>
            <w:tcW w:w="1417" w:type="dxa"/>
          </w:tcPr>
          <w:p w14:paraId="59B3BC47" w14:textId="77777777" w:rsidR="00315302" w:rsidRPr="00C258F2" w:rsidRDefault="00315302" w:rsidP="00315302">
            <w:pPr>
              <w:pStyle w:val="TableParagraph"/>
              <w:spacing w:line="280" w:lineRule="exact"/>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258F2" w14:paraId="33C17B2D" w14:textId="77777777" w:rsidTr="00315302">
        <w:trPr>
          <w:trHeight w:val="284"/>
        </w:trPr>
        <w:tc>
          <w:tcPr>
            <w:tcW w:w="1154" w:type="dxa"/>
          </w:tcPr>
          <w:p w14:paraId="5245E79C" w14:textId="77777777" w:rsidR="00315302" w:rsidRPr="00C258F2" w:rsidRDefault="00315302" w:rsidP="00315302">
            <w:pPr>
              <w:pStyle w:val="TableParagraph"/>
              <w:spacing w:before="1" w:line="280" w:lineRule="exact"/>
              <w:jc w:val="center"/>
              <w:rPr>
                <w:rFonts w:asciiTheme="minorHAnsi" w:hAnsiTheme="minorHAnsi" w:cstheme="minorHAnsi"/>
                <w:sz w:val="24"/>
                <w:szCs w:val="24"/>
              </w:rPr>
            </w:pPr>
            <w:r w:rsidRPr="00E542DE">
              <w:rPr>
                <w:rFonts w:asciiTheme="minorHAnsi" w:hAnsiTheme="minorHAnsi" w:cstheme="minorHAnsi"/>
                <w:sz w:val="24"/>
                <w:szCs w:val="24"/>
              </w:rPr>
              <w:t>1800</w:t>
            </w:r>
          </w:p>
        </w:tc>
        <w:tc>
          <w:tcPr>
            <w:tcW w:w="5529" w:type="dxa"/>
          </w:tcPr>
          <w:p w14:paraId="5ED33399" w14:textId="77777777" w:rsidR="00315302" w:rsidRPr="00C258F2" w:rsidRDefault="00315302" w:rsidP="00315302">
            <w:pPr>
              <w:pStyle w:val="TableParagraph"/>
              <w:spacing w:before="9" w:line="278" w:lineRule="exact"/>
              <w:ind w:right="660"/>
              <w:rPr>
                <w:rFonts w:asciiTheme="minorHAnsi" w:hAnsiTheme="minorHAnsi" w:cstheme="minorHAnsi"/>
                <w:sz w:val="24"/>
                <w:szCs w:val="24"/>
              </w:rPr>
            </w:pPr>
            <w:r w:rsidRPr="00E542DE">
              <w:rPr>
                <w:rFonts w:asciiTheme="minorHAnsi" w:hAnsiTheme="minorHAnsi" w:cstheme="minorHAnsi"/>
                <w:sz w:val="24"/>
                <w:szCs w:val="24"/>
              </w:rPr>
              <w:t>CATEDRÀTIC/A/CONTRACTAT DOCTOR/A</w:t>
            </w:r>
          </w:p>
        </w:tc>
        <w:tc>
          <w:tcPr>
            <w:tcW w:w="1417" w:type="dxa"/>
          </w:tcPr>
          <w:p w14:paraId="676F4BF2" w14:textId="77777777" w:rsidR="00315302" w:rsidRPr="00C258F2" w:rsidRDefault="00315302" w:rsidP="00315302">
            <w:pPr>
              <w:pStyle w:val="TableParagraph"/>
              <w:spacing w:before="1" w:line="280" w:lineRule="exact"/>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258F2" w14:paraId="41383F14" w14:textId="77777777" w:rsidTr="00315302">
        <w:trPr>
          <w:trHeight w:val="284"/>
        </w:trPr>
        <w:tc>
          <w:tcPr>
            <w:tcW w:w="1154" w:type="dxa"/>
          </w:tcPr>
          <w:p w14:paraId="209F3548" w14:textId="77777777" w:rsidR="00315302" w:rsidRPr="00C258F2"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1850</w:t>
            </w:r>
          </w:p>
        </w:tc>
        <w:tc>
          <w:tcPr>
            <w:tcW w:w="5529" w:type="dxa"/>
          </w:tcPr>
          <w:p w14:paraId="16CBCD05" w14:textId="77777777" w:rsidR="00315302" w:rsidRPr="00C258F2" w:rsidRDefault="00315302" w:rsidP="00315302">
            <w:pPr>
              <w:pStyle w:val="TableParagraph"/>
              <w:rPr>
                <w:rFonts w:asciiTheme="minorHAnsi" w:hAnsiTheme="minorHAnsi" w:cstheme="minorHAnsi"/>
                <w:sz w:val="24"/>
                <w:szCs w:val="24"/>
              </w:rPr>
            </w:pPr>
            <w:r w:rsidRPr="00E542DE">
              <w:rPr>
                <w:rFonts w:asciiTheme="minorHAnsi" w:hAnsiTheme="minorHAnsi" w:cstheme="minorHAnsi"/>
                <w:sz w:val="24"/>
                <w:szCs w:val="24"/>
              </w:rPr>
              <w:t>AGREGAT/DA /CONTRACTAT DOCTOR/A</w:t>
            </w:r>
          </w:p>
        </w:tc>
        <w:tc>
          <w:tcPr>
            <w:tcW w:w="1417" w:type="dxa"/>
          </w:tcPr>
          <w:p w14:paraId="238505B2" w14:textId="77777777" w:rsidR="00315302" w:rsidRPr="00C258F2"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258F2" w14:paraId="625663B8" w14:textId="77777777" w:rsidTr="00315302">
        <w:trPr>
          <w:trHeight w:val="284"/>
        </w:trPr>
        <w:tc>
          <w:tcPr>
            <w:tcW w:w="1154" w:type="dxa"/>
          </w:tcPr>
          <w:p w14:paraId="25D8ABB3" w14:textId="77777777" w:rsidR="00315302" w:rsidRPr="00C258F2"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1851</w:t>
            </w:r>
          </w:p>
        </w:tc>
        <w:tc>
          <w:tcPr>
            <w:tcW w:w="5529" w:type="dxa"/>
          </w:tcPr>
          <w:p w14:paraId="043FA5CF" w14:textId="77777777" w:rsidR="00315302" w:rsidRPr="00C258F2" w:rsidRDefault="00315302" w:rsidP="00315302">
            <w:pPr>
              <w:pStyle w:val="TableParagraph"/>
              <w:rPr>
                <w:rFonts w:asciiTheme="minorHAnsi" w:hAnsiTheme="minorHAnsi" w:cstheme="minorHAnsi"/>
                <w:sz w:val="24"/>
                <w:szCs w:val="24"/>
              </w:rPr>
            </w:pPr>
            <w:r w:rsidRPr="00E542DE">
              <w:rPr>
                <w:rFonts w:asciiTheme="minorHAnsi" w:hAnsiTheme="minorHAnsi" w:cstheme="minorHAnsi"/>
                <w:sz w:val="24"/>
                <w:szCs w:val="24"/>
              </w:rPr>
              <w:t>AGREGAT/DA /INTERI/NA</w:t>
            </w:r>
          </w:p>
        </w:tc>
        <w:tc>
          <w:tcPr>
            <w:tcW w:w="1417" w:type="dxa"/>
          </w:tcPr>
          <w:p w14:paraId="18C89705" w14:textId="77777777" w:rsidR="00315302" w:rsidRPr="00C258F2"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258F2" w14:paraId="00DB0277" w14:textId="77777777" w:rsidTr="00315302">
        <w:trPr>
          <w:trHeight w:val="284"/>
        </w:trPr>
        <w:tc>
          <w:tcPr>
            <w:tcW w:w="1154" w:type="dxa"/>
          </w:tcPr>
          <w:p w14:paraId="273C7FEF" w14:textId="77777777" w:rsidR="00315302" w:rsidRPr="00C258F2" w:rsidRDefault="00315302" w:rsidP="00315302">
            <w:pPr>
              <w:pStyle w:val="TableParagraph"/>
              <w:spacing w:line="272" w:lineRule="exact"/>
              <w:ind w:left="71"/>
              <w:jc w:val="center"/>
              <w:rPr>
                <w:rFonts w:asciiTheme="minorHAnsi" w:hAnsiTheme="minorHAnsi" w:cstheme="minorHAnsi"/>
                <w:sz w:val="24"/>
                <w:szCs w:val="24"/>
              </w:rPr>
            </w:pPr>
            <w:r w:rsidRPr="00E542DE">
              <w:rPr>
                <w:rFonts w:asciiTheme="minorHAnsi" w:hAnsiTheme="minorHAnsi" w:cstheme="minorHAnsi"/>
                <w:sz w:val="24"/>
                <w:szCs w:val="24"/>
              </w:rPr>
              <w:t>1700</w:t>
            </w:r>
          </w:p>
        </w:tc>
        <w:tc>
          <w:tcPr>
            <w:tcW w:w="5529" w:type="dxa"/>
          </w:tcPr>
          <w:p w14:paraId="5704B17D" w14:textId="77777777" w:rsidR="00315302" w:rsidRPr="00C258F2" w:rsidRDefault="00315302" w:rsidP="00315302">
            <w:pPr>
              <w:pStyle w:val="TableParagraph"/>
              <w:spacing w:line="272" w:lineRule="exact"/>
              <w:rPr>
                <w:rFonts w:asciiTheme="minorHAnsi" w:hAnsiTheme="minorHAnsi" w:cstheme="minorHAnsi"/>
                <w:sz w:val="24"/>
                <w:szCs w:val="24"/>
              </w:rPr>
            </w:pPr>
            <w:r w:rsidRPr="00E542DE">
              <w:rPr>
                <w:rFonts w:asciiTheme="minorHAnsi" w:hAnsiTheme="minorHAnsi" w:cstheme="minorHAnsi"/>
                <w:sz w:val="24"/>
                <w:szCs w:val="24"/>
              </w:rPr>
              <w:t>INVESTIGADOR/A POSTDOCTORAL</w:t>
            </w:r>
          </w:p>
        </w:tc>
        <w:tc>
          <w:tcPr>
            <w:tcW w:w="1417" w:type="dxa"/>
          </w:tcPr>
          <w:p w14:paraId="6A19F50E" w14:textId="77777777" w:rsidR="00315302" w:rsidRPr="00C258F2" w:rsidRDefault="00315302" w:rsidP="00315302">
            <w:pPr>
              <w:pStyle w:val="TableParagraph"/>
              <w:spacing w:line="272" w:lineRule="exact"/>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0173D" w14:paraId="1EFA8FBA" w14:textId="77777777" w:rsidTr="00315302">
        <w:trPr>
          <w:trHeight w:val="284"/>
        </w:trPr>
        <w:tc>
          <w:tcPr>
            <w:tcW w:w="1154" w:type="dxa"/>
          </w:tcPr>
          <w:p w14:paraId="6CFA43AE" w14:textId="77777777" w:rsidR="00315302" w:rsidRPr="00C258F2" w:rsidRDefault="00315302" w:rsidP="00315302">
            <w:pPr>
              <w:pStyle w:val="TableParagraph"/>
              <w:spacing w:line="272" w:lineRule="exact"/>
              <w:ind w:left="71"/>
              <w:jc w:val="center"/>
              <w:rPr>
                <w:rFonts w:asciiTheme="minorHAnsi" w:hAnsiTheme="minorHAnsi" w:cstheme="minorHAnsi"/>
                <w:sz w:val="24"/>
                <w:szCs w:val="24"/>
              </w:rPr>
            </w:pPr>
            <w:r w:rsidRPr="00E542DE">
              <w:rPr>
                <w:rFonts w:asciiTheme="minorHAnsi" w:hAnsiTheme="minorHAnsi" w:cstheme="minorHAnsi"/>
                <w:sz w:val="24"/>
                <w:szCs w:val="24"/>
              </w:rPr>
              <w:t>1701</w:t>
            </w:r>
          </w:p>
        </w:tc>
        <w:tc>
          <w:tcPr>
            <w:tcW w:w="5529" w:type="dxa"/>
          </w:tcPr>
          <w:p w14:paraId="580349BF" w14:textId="77777777" w:rsidR="00315302" w:rsidRPr="00C258F2" w:rsidRDefault="00315302" w:rsidP="00315302">
            <w:pPr>
              <w:pStyle w:val="TableParagraph"/>
              <w:rPr>
                <w:rFonts w:asciiTheme="minorHAnsi" w:hAnsiTheme="minorHAnsi" w:cstheme="minorHAnsi"/>
                <w:sz w:val="24"/>
                <w:szCs w:val="24"/>
              </w:rPr>
            </w:pPr>
            <w:r w:rsidRPr="00E542DE">
              <w:rPr>
                <w:rFonts w:asciiTheme="minorHAnsi" w:hAnsiTheme="minorHAnsi" w:cstheme="minorHAnsi"/>
                <w:sz w:val="24"/>
                <w:szCs w:val="24"/>
              </w:rPr>
              <w:t>INVESTIGADOR/A POSTDOCTORAL</w:t>
            </w:r>
          </w:p>
        </w:tc>
        <w:tc>
          <w:tcPr>
            <w:tcW w:w="1417" w:type="dxa"/>
          </w:tcPr>
          <w:p w14:paraId="1130FA2F" w14:textId="77777777" w:rsidR="00315302" w:rsidRPr="00C0173D"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C0173D" w14:paraId="0243CBC2" w14:textId="77777777" w:rsidTr="00315302">
        <w:trPr>
          <w:trHeight w:val="284"/>
        </w:trPr>
        <w:tc>
          <w:tcPr>
            <w:tcW w:w="1154" w:type="dxa"/>
          </w:tcPr>
          <w:p w14:paraId="0D68A452" w14:textId="77777777" w:rsidR="00315302" w:rsidRPr="00E542DE" w:rsidRDefault="00315302" w:rsidP="00315302">
            <w:pPr>
              <w:pStyle w:val="TableParagraph"/>
              <w:spacing w:line="272" w:lineRule="exact"/>
              <w:ind w:left="71"/>
              <w:jc w:val="center"/>
              <w:rPr>
                <w:rFonts w:asciiTheme="minorHAnsi" w:hAnsiTheme="minorHAnsi" w:cstheme="minorHAnsi"/>
                <w:sz w:val="24"/>
                <w:szCs w:val="24"/>
              </w:rPr>
            </w:pPr>
            <w:r w:rsidRPr="00E542DE">
              <w:rPr>
                <w:rFonts w:asciiTheme="minorHAnsi" w:hAnsiTheme="minorHAnsi" w:cstheme="minorHAnsi"/>
                <w:sz w:val="24"/>
                <w:szCs w:val="24"/>
              </w:rPr>
              <w:t>I1974</w:t>
            </w:r>
          </w:p>
        </w:tc>
        <w:tc>
          <w:tcPr>
            <w:tcW w:w="5529" w:type="dxa"/>
          </w:tcPr>
          <w:p w14:paraId="027497CA" w14:textId="77777777" w:rsidR="00315302" w:rsidRPr="00E542DE" w:rsidRDefault="00315302" w:rsidP="00315302">
            <w:pPr>
              <w:pStyle w:val="TableParagraph"/>
              <w:rPr>
                <w:rFonts w:asciiTheme="minorHAnsi" w:hAnsiTheme="minorHAnsi" w:cstheme="minorHAnsi"/>
                <w:sz w:val="24"/>
                <w:szCs w:val="24"/>
              </w:rPr>
            </w:pPr>
            <w:r w:rsidRPr="00E542DE">
              <w:rPr>
                <w:rFonts w:asciiTheme="minorHAnsi" w:hAnsiTheme="minorHAnsi" w:cstheme="minorHAnsi"/>
                <w:sz w:val="24"/>
                <w:szCs w:val="24"/>
              </w:rPr>
              <w:t>INVESTIGADOR DOCTOR DISTINGIT</w:t>
            </w:r>
          </w:p>
        </w:tc>
        <w:tc>
          <w:tcPr>
            <w:tcW w:w="1417" w:type="dxa"/>
          </w:tcPr>
          <w:p w14:paraId="4DEFC420" w14:textId="77777777" w:rsidR="00315302" w:rsidRPr="00E542DE"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Investigador</w:t>
            </w:r>
          </w:p>
        </w:tc>
      </w:tr>
      <w:tr w:rsidR="00315302" w:rsidRPr="00C0173D" w14:paraId="13946BF3" w14:textId="77777777" w:rsidTr="00315302">
        <w:trPr>
          <w:trHeight w:val="284"/>
        </w:trPr>
        <w:tc>
          <w:tcPr>
            <w:tcW w:w="1154" w:type="dxa"/>
          </w:tcPr>
          <w:p w14:paraId="7DEC8A92" w14:textId="77777777" w:rsidR="00315302" w:rsidRPr="00E542DE" w:rsidRDefault="00315302" w:rsidP="00315302">
            <w:pPr>
              <w:pStyle w:val="TableParagraph"/>
              <w:spacing w:line="272" w:lineRule="exact"/>
              <w:ind w:left="71"/>
              <w:jc w:val="center"/>
              <w:rPr>
                <w:rFonts w:asciiTheme="minorHAnsi" w:hAnsiTheme="minorHAnsi" w:cstheme="minorHAnsi"/>
                <w:sz w:val="24"/>
                <w:szCs w:val="24"/>
              </w:rPr>
            </w:pPr>
            <w:r w:rsidRPr="00E542DE">
              <w:rPr>
                <w:rFonts w:asciiTheme="minorHAnsi" w:hAnsiTheme="minorHAnsi" w:cstheme="minorHAnsi"/>
                <w:sz w:val="24"/>
                <w:szCs w:val="24"/>
              </w:rPr>
              <w:t>I1943</w:t>
            </w:r>
          </w:p>
        </w:tc>
        <w:tc>
          <w:tcPr>
            <w:tcW w:w="5529" w:type="dxa"/>
          </w:tcPr>
          <w:p w14:paraId="768CEC9D" w14:textId="77777777" w:rsidR="00315302" w:rsidRPr="00E542DE" w:rsidRDefault="00315302" w:rsidP="00315302">
            <w:pPr>
              <w:pStyle w:val="TableParagraph"/>
              <w:rPr>
                <w:rFonts w:asciiTheme="minorHAnsi" w:hAnsiTheme="minorHAnsi" w:cstheme="minorHAnsi"/>
                <w:sz w:val="24"/>
                <w:szCs w:val="24"/>
              </w:rPr>
            </w:pPr>
            <w:r w:rsidRPr="00E542DE">
              <w:rPr>
                <w:rFonts w:asciiTheme="minorHAnsi" w:hAnsiTheme="minorHAnsi" w:cstheme="minorHAnsi"/>
                <w:sz w:val="24"/>
                <w:szCs w:val="24"/>
              </w:rPr>
              <w:t>INVESTIGADOR PR</w:t>
            </w:r>
            <w:r>
              <w:rPr>
                <w:rFonts w:asciiTheme="minorHAnsi" w:hAnsiTheme="minorHAnsi" w:cstheme="minorHAnsi"/>
                <w:sz w:val="24"/>
                <w:szCs w:val="24"/>
              </w:rPr>
              <w:t>O</w:t>
            </w:r>
            <w:r w:rsidRPr="00E542DE">
              <w:rPr>
                <w:rFonts w:asciiTheme="minorHAnsi" w:hAnsiTheme="minorHAnsi" w:cstheme="minorHAnsi"/>
                <w:sz w:val="24"/>
                <w:szCs w:val="24"/>
              </w:rPr>
              <w:t>GRAMA BEATRIZ GALINDO</w:t>
            </w:r>
          </w:p>
        </w:tc>
        <w:tc>
          <w:tcPr>
            <w:tcW w:w="1417" w:type="dxa"/>
          </w:tcPr>
          <w:p w14:paraId="175E3142" w14:textId="77777777" w:rsidR="00315302" w:rsidRPr="00E542DE"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Investigador</w:t>
            </w:r>
          </w:p>
        </w:tc>
      </w:tr>
      <w:tr w:rsidR="00315302" w:rsidRPr="00C0173D" w14:paraId="10391E4E" w14:textId="77777777" w:rsidTr="00315302">
        <w:trPr>
          <w:trHeight w:val="284"/>
        </w:trPr>
        <w:tc>
          <w:tcPr>
            <w:tcW w:w="1154" w:type="dxa"/>
          </w:tcPr>
          <w:p w14:paraId="3FFDFAE1" w14:textId="77777777" w:rsidR="00315302" w:rsidRPr="00E542DE" w:rsidRDefault="00315302" w:rsidP="00315302">
            <w:pPr>
              <w:pStyle w:val="TableParagraph"/>
              <w:spacing w:line="272" w:lineRule="exact"/>
              <w:ind w:left="71"/>
              <w:jc w:val="center"/>
              <w:rPr>
                <w:rFonts w:asciiTheme="minorHAnsi" w:hAnsiTheme="minorHAnsi" w:cstheme="minorHAnsi"/>
                <w:sz w:val="24"/>
                <w:szCs w:val="24"/>
              </w:rPr>
            </w:pPr>
            <w:r w:rsidRPr="00E542DE">
              <w:rPr>
                <w:rFonts w:asciiTheme="minorHAnsi" w:hAnsiTheme="minorHAnsi" w:cstheme="minorHAnsi"/>
                <w:sz w:val="24"/>
                <w:szCs w:val="24"/>
              </w:rPr>
              <w:t>I1910</w:t>
            </w:r>
          </w:p>
        </w:tc>
        <w:tc>
          <w:tcPr>
            <w:tcW w:w="5529" w:type="dxa"/>
          </w:tcPr>
          <w:p w14:paraId="0D8E6D06" w14:textId="77777777" w:rsidR="00315302" w:rsidRPr="00E542DE" w:rsidRDefault="00315302" w:rsidP="00315302">
            <w:pPr>
              <w:pStyle w:val="TableParagraph"/>
              <w:rPr>
                <w:rFonts w:asciiTheme="minorHAnsi" w:hAnsiTheme="minorHAnsi" w:cstheme="minorHAnsi"/>
                <w:sz w:val="24"/>
                <w:szCs w:val="24"/>
              </w:rPr>
            </w:pPr>
            <w:r w:rsidRPr="00E542DE">
              <w:rPr>
                <w:rFonts w:asciiTheme="minorHAnsi" w:hAnsiTheme="minorHAnsi" w:cstheme="minorHAnsi"/>
                <w:sz w:val="24"/>
                <w:szCs w:val="24"/>
              </w:rPr>
              <w:t>INVESTIGADOR PR</w:t>
            </w:r>
            <w:r>
              <w:rPr>
                <w:rFonts w:asciiTheme="minorHAnsi" w:hAnsiTheme="minorHAnsi" w:cstheme="minorHAnsi"/>
                <w:sz w:val="24"/>
                <w:szCs w:val="24"/>
              </w:rPr>
              <w:t>O</w:t>
            </w:r>
            <w:r w:rsidRPr="00E542DE">
              <w:rPr>
                <w:rFonts w:asciiTheme="minorHAnsi" w:hAnsiTheme="minorHAnsi" w:cstheme="minorHAnsi"/>
                <w:sz w:val="24"/>
                <w:szCs w:val="24"/>
              </w:rPr>
              <w:t>GRAMA RAMÓN Y CAJAL</w:t>
            </w:r>
          </w:p>
        </w:tc>
        <w:tc>
          <w:tcPr>
            <w:tcW w:w="1417" w:type="dxa"/>
          </w:tcPr>
          <w:p w14:paraId="2BF92625" w14:textId="77777777" w:rsidR="00315302" w:rsidRPr="00E542DE"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Investigador</w:t>
            </w:r>
          </w:p>
        </w:tc>
      </w:tr>
      <w:tr w:rsidR="00315302" w:rsidRPr="00C0173D" w14:paraId="6FC07507" w14:textId="77777777" w:rsidTr="00315302">
        <w:trPr>
          <w:trHeight w:val="284"/>
        </w:trPr>
        <w:tc>
          <w:tcPr>
            <w:tcW w:w="1154" w:type="dxa"/>
          </w:tcPr>
          <w:p w14:paraId="7A4C4709" w14:textId="77777777" w:rsidR="00315302" w:rsidRPr="00E542DE" w:rsidRDefault="00315302" w:rsidP="00315302">
            <w:pPr>
              <w:pStyle w:val="TableParagraph"/>
              <w:spacing w:line="272" w:lineRule="exact"/>
              <w:ind w:left="71"/>
              <w:jc w:val="center"/>
              <w:rPr>
                <w:rFonts w:asciiTheme="minorHAnsi" w:hAnsiTheme="minorHAnsi" w:cstheme="minorHAnsi"/>
                <w:sz w:val="24"/>
                <w:szCs w:val="24"/>
              </w:rPr>
            </w:pPr>
          </w:p>
        </w:tc>
        <w:tc>
          <w:tcPr>
            <w:tcW w:w="5529" w:type="dxa"/>
          </w:tcPr>
          <w:p w14:paraId="5B4E2705" w14:textId="77777777" w:rsidR="00315302" w:rsidRPr="00E542DE" w:rsidRDefault="00315302" w:rsidP="00315302">
            <w:pPr>
              <w:pStyle w:val="TableParagraph"/>
              <w:rPr>
                <w:rFonts w:asciiTheme="minorHAnsi" w:hAnsiTheme="minorHAnsi" w:cstheme="minorHAnsi"/>
                <w:sz w:val="24"/>
                <w:szCs w:val="24"/>
              </w:rPr>
            </w:pPr>
            <w:r w:rsidRPr="00E542DE">
              <w:rPr>
                <w:rFonts w:asciiTheme="minorHAnsi" w:hAnsiTheme="minorHAnsi" w:cstheme="minorHAnsi"/>
                <w:sz w:val="24"/>
                <w:szCs w:val="24"/>
              </w:rPr>
              <w:t>CONTRACTE ICREA</w:t>
            </w:r>
          </w:p>
        </w:tc>
        <w:tc>
          <w:tcPr>
            <w:tcW w:w="1417" w:type="dxa"/>
          </w:tcPr>
          <w:p w14:paraId="603BC34E" w14:textId="77777777" w:rsidR="00315302" w:rsidRPr="00E542DE"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Investigador</w:t>
            </w:r>
          </w:p>
        </w:tc>
      </w:tr>
      <w:tr w:rsidR="00315302" w:rsidRPr="00C0173D" w14:paraId="02621A1D" w14:textId="77777777" w:rsidTr="00315302">
        <w:trPr>
          <w:trHeight w:val="284"/>
        </w:trPr>
        <w:tc>
          <w:tcPr>
            <w:tcW w:w="1154" w:type="dxa"/>
          </w:tcPr>
          <w:p w14:paraId="45568AC0" w14:textId="77777777" w:rsidR="00315302" w:rsidRPr="00E542DE" w:rsidRDefault="00315302" w:rsidP="00315302">
            <w:pPr>
              <w:pStyle w:val="TableParagraph"/>
              <w:spacing w:line="272" w:lineRule="exact"/>
              <w:ind w:left="71"/>
              <w:jc w:val="center"/>
              <w:rPr>
                <w:rFonts w:asciiTheme="minorHAnsi" w:hAnsiTheme="minorHAnsi" w:cstheme="minorHAnsi"/>
                <w:sz w:val="24"/>
                <w:szCs w:val="24"/>
              </w:rPr>
            </w:pPr>
          </w:p>
        </w:tc>
        <w:tc>
          <w:tcPr>
            <w:tcW w:w="5529" w:type="dxa"/>
          </w:tcPr>
          <w:p w14:paraId="2415AF4F" w14:textId="77777777" w:rsidR="00315302" w:rsidRPr="00E542DE" w:rsidRDefault="00315302" w:rsidP="00315302">
            <w:pPr>
              <w:pStyle w:val="TableParagraph"/>
              <w:rPr>
                <w:rFonts w:asciiTheme="minorHAnsi" w:hAnsiTheme="minorHAnsi" w:cstheme="minorHAnsi"/>
                <w:sz w:val="24"/>
                <w:szCs w:val="24"/>
              </w:rPr>
            </w:pPr>
            <w:r>
              <w:rPr>
                <w:rFonts w:asciiTheme="minorHAnsi" w:hAnsiTheme="minorHAnsi" w:cstheme="minorHAnsi"/>
                <w:sz w:val="24"/>
                <w:szCs w:val="24"/>
              </w:rPr>
              <w:t>JUAN DE LA CIERVA</w:t>
            </w:r>
          </w:p>
        </w:tc>
        <w:tc>
          <w:tcPr>
            <w:tcW w:w="1417" w:type="dxa"/>
          </w:tcPr>
          <w:p w14:paraId="6EF32F15" w14:textId="77777777" w:rsidR="00315302" w:rsidRPr="00E542DE"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Investigador</w:t>
            </w:r>
          </w:p>
        </w:tc>
      </w:tr>
      <w:tr w:rsidR="00315302" w:rsidRPr="00C0173D" w14:paraId="7DA7E6D3" w14:textId="77777777" w:rsidTr="00315302">
        <w:trPr>
          <w:trHeight w:val="284"/>
        </w:trPr>
        <w:tc>
          <w:tcPr>
            <w:tcW w:w="1154" w:type="dxa"/>
          </w:tcPr>
          <w:p w14:paraId="08908A27" w14:textId="77777777" w:rsidR="00315302" w:rsidRPr="00E542DE" w:rsidRDefault="00315302" w:rsidP="00315302">
            <w:pPr>
              <w:pStyle w:val="TableParagraph"/>
              <w:spacing w:line="272" w:lineRule="exact"/>
              <w:ind w:left="71"/>
              <w:jc w:val="center"/>
              <w:rPr>
                <w:rFonts w:asciiTheme="minorHAnsi" w:hAnsiTheme="minorHAnsi" w:cstheme="minorHAnsi"/>
                <w:sz w:val="24"/>
                <w:szCs w:val="24"/>
              </w:rPr>
            </w:pPr>
          </w:p>
        </w:tc>
        <w:tc>
          <w:tcPr>
            <w:tcW w:w="5529" w:type="dxa"/>
          </w:tcPr>
          <w:p w14:paraId="2C10B5D1" w14:textId="77777777" w:rsidR="00315302" w:rsidRDefault="00315302" w:rsidP="00315302">
            <w:pPr>
              <w:pStyle w:val="TableParagraph"/>
              <w:rPr>
                <w:rFonts w:asciiTheme="minorHAnsi" w:hAnsiTheme="minorHAnsi" w:cstheme="minorHAnsi"/>
                <w:sz w:val="24"/>
                <w:szCs w:val="24"/>
              </w:rPr>
            </w:pPr>
            <w:r>
              <w:rPr>
                <w:rFonts w:asciiTheme="minorHAnsi" w:hAnsiTheme="minorHAnsi" w:cstheme="minorHAnsi"/>
                <w:sz w:val="24"/>
                <w:szCs w:val="24"/>
              </w:rPr>
              <w:t>BEATRIU DE PINÓS</w:t>
            </w:r>
          </w:p>
        </w:tc>
        <w:tc>
          <w:tcPr>
            <w:tcW w:w="1417" w:type="dxa"/>
          </w:tcPr>
          <w:p w14:paraId="181BCD83" w14:textId="77777777" w:rsidR="00315302" w:rsidRPr="00E542DE"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Investigador</w:t>
            </w:r>
          </w:p>
        </w:tc>
      </w:tr>
      <w:tr w:rsidR="00315302" w:rsidRPr="00C0173D" w14:paraId="50EC0BDD" w14:textId="77777777" w:rsidTr="00315302">
        <w:trPr>
          <w:trHeight w:val="284"/>
        </w:trPr>
        <w:tc>
          <w:tcPr>
            <w:tcW w:w="1154" w:type="dxa"/>
          </w:tcPr>
          <w:p w14:paraId="2D4F391B" w14:textId="77777777" w:rsidR="00315302" w:rsidRPr="00E542DE" w:rsidRDefault="00315302" w:rsidP="00315302">
            <w:pPr>
              <w:pStyle w:val="TableParagraph"/>
              <w:spacing w:line="272" w:lineRule="exact"/>
              <w:ind w:left="71"/>
              <w:jc w:val="center"/>
              <w:rPr>
                <w:rFonts w:asciiTheme="minorHAnsi" w:hAnsiTheme="minorHAnsi" w:cstheme="minorHAnsi"/>
                <w:sz w:val="24"/>
                <w:szCs w:val="24"/>
              </w:rPr>
            </w:pPr>
          </w:p>
        </w:tc>
        <w:tc>
          <w:tcPr>
            <w:tcW w:w="5529" w:type="dxa"/>
          </w:tcPr>
          <w:p w14:paraId="534E9A32" w14:textId="77777777" w:rsidR="00315302" w:rsidRDefault="00315302" w:rsidP="00315302">
            <w:pPr>
              <w:pStyle w:val="TableParagraph"/>
              <w:rPr>
                <w:rFonts w:asciiTheme="minorHAnsi" w:hAnsiTheme="minorHAnsi" w:cstheme="minorHAnsi"/>
                <w:sz w:val="24"/>
                <w:szCs w:val="24"/>
              </w:rPr>
            </w:pPr>
            <w:r w:rsidRPr="0064355E">
              <w:rPr>
                <w:rFonts w:asciiTheme="minorHAnsi" w:hAnsiTheme="minorHAnsi" w:cstheme="minorHAnsi"/>
                <w:sz w:val="24"/>
                <w:szCs w:val="24"/>
              </w:rPr>
              <w:t>ALTRES FIGURES HOMÒLOGUES D’INVESTIGACIÓ POSTDOCTORAL A TEMPS COMPLET</w:t>
            </w:r>
          </w:p>
        </w:tc>
        <w:tc>
          <w:tcPr>
            <w:tcW w:w="1417" w:type="dxa"/>
          </w:tcPr>
          <w:p w14:paraId="097E64C2" w14:textId="77777777" w:rsidR="00315302" w:rsidRPr="00E542DE" w:rsidRDefault="00315302" w:rsidP="00315302">
            <w:pPr>
              <w:pStyle w:val="TableParagraph"/>
              <w:jc w:val="center"/>
              <w:rPr>
                <w:rFonts w:asciiTheme="minorHAnsi" w:hAnsiTheme="minorHAnsi" w:cstheme="minorHAnsi"/>
                <w:sz w:val="24"/>
                <w:szCs w:val="24"/>
              </w:rPr>
            </w:pPr>
            <w:r w:rsidRPr="00E542DE">
              <w:rPr>
                <w:rFonts w:asciiTheme="minorHAnsi" w:hAnsiTheme="minorHAnsi" w:cstheme="minorHAnsi"/>
                <w:sz w:val="24"/>
                <w:szCs w:val="24"/>
              </w:rPr>
              <w:t>Investigador</w:t>
            </w:r>
          </w:p>
        </w:tc>
      </w:tr>
    </w:tbl>
    <w:p w14:paraId="0A900FA1" w14:textId="77777777" w:rsidR="00315302" w:rsidRDefault="00315302" w:rsidP="00315302">
      <w:pPr>
        <w:pStyle w:val="Textindependent"/>
        <w:ind w:left="234"/>
        <w:jc w:val="both"/>
      </w:pPr>
    </w:p>
    <w:p w14:paraId="53B44E02" w14:textId="77777777" w:rsidR="00315302" w:rsidRDefault="00315302" w:rsidP="00315302">
      <w:pPr>
        <w:pStyle w:val="Textindependent"/>
        <w:ind w:left="234"/>
        <w:jc w:val="both"/>
      </w:pPr>
    </w:p>
    <w:p w14:paraId="4721773F" w14:textId="77777777" w:rsidR="00315302" w:rsidRPr="002952D1" w:rsidRDefault="00315302" w:rsidP="00315302">
      <w:pPr>
        <w:ind w:firstLine="720"/>
      </w:pPr>
      <w:r w:rsidRPr="002952D1">
        <w:t xml:space="preserve">ANNEX 1B: </w:t>
      </w:r>
    </w:p>
    <w:p w14:paraId="69E88187" w14:textId="77777777" w:rsidR="00315302" w:rsidRPr="00E2598B" w:rsidRDefault="00315302" w:rsidP="00315302">
      <w:pPr>
        <w:ind w:firstLine="720"/>
        <w:rPr>
          <w:sz w:val="20"/>
          <w:szCs w:val="20"/>
        </w:rPr>
      </w:pPr>
    </w:p>
    <w:tbl>
      <w:tblPr>
        <w:tblStyle w:val="NormalTable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4941"/>
        <w:gridCol w:w="1701"/>
      </w:tblGrid>
      <w:tr w:rsidR="00315302" w:rsidRPr="00E542DE" w14:paraId="360834E3" w14:textId="77777777" w:rsidTr="00315302">
        <w:trPr>
          <w:trHeight w:val="225"/>
          <w:jc w:val="center"/>
        </w:trPr>
        <w:tc>
          <w:tcPr>
            <w:tcW w:w="1579" w:type="dxa"/>
            <w:shd w:val="clear" w:color="auto" w:fill="auto"/>
          </w:tcPr>
          <w:p w14:paraId="17BE097D" w14:textId="77777777" w:rsidR="00315302" w:rsidRPr="00E542DE" w:rsidRDefault="00315302" w:rsidP="00315302">
            <w:pPr>
              <w:pStyle w:val="TableParagraph"/>
              <w:spacing w:before="27" w:line="178" w:lineRule="exact"/>
              <w:rPr>
                <w:rFonts w:asciiTheme="minorHAnsi" w:hAnsiTheme="minorHAnsi" w:cstheme="minorHAnsi"/>
                <w:sz w:val="24"/>
                <w:szCs w:val="24"/>
              </w:rPr>
            </w:pPr>
            <w:r w:rsidRPr="00E542DE">
              <w:rPr>
                <w:rFonts w:asciiTheme="minorHAnsi" w:hAnsiTheme="minorHAnsi" w:cstheme="minorHAnsi"/>
                <w:sz w:val="24"/>
                <w:szCs w:val="24"/>
              </w:rPr>
              <w:t>ID_CCE</w:t>
            </w:r>
          </w:p>
        </w:tc>
        <w:tc>
          <w:tcPr>
            <w:tcW w:w="4941" w:type="dxa"/>
            <w:shd w:val="clear" w:color="auto" w:fill="auto"/>
          </w:tcPr>
          <w:p w14:paraId="707EB408" w14:textId="77777777" w:rsidR="00315302" w:rsidRPr="00E542DE" w:rsidRDefault="00315302" w:rsidP="00315302">
            <w:pPr>
              <w:pStyle w:val="TableParagraph"/>
              <w:spacing w:before="27" w:line="178" w:lineRule="exact"/>
              <w:rPr>
                <w:rFonts w:asciiTheme="minorHAnsi" w:hAnsiTheme="minorHAnsi" w:cstheme="minorHAnsi"/>
                <w:sz w:val="24"/>
                <w:szCs w:val="24"/>
              </w:rPr>
            </w:pPr>
            <w:r w:rsidRPr="00E542DE">
              <w:rPr>
                <w:rFonts w:asciiTheme="minorHAnsi" w:hAnsiTheme="minorHAnsi" w:cstheme="minorHAnsi"/>
                <w:sz w:val="24"/>
                <w:szCs w:val="24"/>
              </w:rPr>
              <w:t>Descripció</w:t>
            </w:r>
            <w:r w:rsidRPr="00E542DE">
              <w:rPr>
                <w:rFonts w:asciiTheme="minorHAnsi" w:hAnsiTheme="minorHAnsi" w:cstheme="minorHAnsi"/>
                <w:spacing w:val="-3"/>
                <w:sz w:val="24"/>
                <w:szCs w:val="24"/>
              </w:rPr>
              <w:t xml:space="preserve"> </w:t>
            </w:r>
            <w:r w:rsidRPr="00E542DE">
              <w:rPr>
                <w:rFonts w:asciiTheme="minorHAnsi" w:hAnsiTheme="minorHAnsi" w:cstheme="minorHAnsi"/>
                <w:sz w:val="24"/>
                <w:szCs w:val="24"/>
              </w:rPr>
              <w:t>CCE</w:t>
            </w:r>
          </w:p>
        </w:tc>
        <w:tc>
          <w:tcPr>
            <w:tcW w:w="1701" w:type="dxa"/>
            <w:shd w:val="clear" w:color="auto" w:fill="auto"/>
          </w:tcPr>
          <w:p w14:paraId="47CD9CE1" w14:textId="77777777" w:rsidR="00315302" w:rsidRPr="00E542DE" w:rsidRDefault="00315302" w:rsidP="00315302">
            <w:pPr>
              <w:pStyle w:val="TableParagraph"/>
              <w:spacing w:before="27" w:line="178" w:lineRule="exact"/>
              <w:ind w:left="66"/>
              <w:rPr>
                <w:rFonts w:asciiTheme="minorHAnsi" w:hAnsiTheme="minorHAnsi" w:cstheme="minorHAnsi"/>
                <w:sz w:val="24"/>
                <w:szCs w:val="24"/>
              </w:rPr>
            </w:pPr>
            <w:r w:rsidRPr="00E542DE">
              <w:rPr>
                <w:rFonts w:asciiTheme="minorHAnsi" w:hAnsiTheme="minorHAnsi" w:cstheme="minorHAnsi"/>
                <w:sz w:val="24"/>
                <w:szCs w:val="24"/>
              </w:rPr>
              <w:t>Col·lectiu</w:t>
            </w:r>
          </w:p>
        </w:tc>
      </w:tr>
      <w:tr w:rsidR="00315302" w:rsidRPr="00E542DE" w14:paraId="69766997" w14:textId="77777777" w:rsidTr="00315302">
        <w:trPr>
          <w:trHeight w:val="397"/>
          <w:jc w:val="center"/>
        </w:trPr>
        <w:tc>
          <w:tcPr>
            <w:tcW w:w="1579" w:type="dxa"/>
          </w:tcPr>
          <w:p w14:paraId="73E1B770" w14:textId="77777777" w:rsidR="00315302" w:rsidRPr="00E542DE" w:rsidRDefault="00315302" w:rsidP="00315302">
            <w:pPr>
              <w:pStyle w:val="TableParagraph"/>
              <w:spacing w:before="27" w:line="178" w:lineRule="exact"/>
              <w:jc w:val="center"/>
              <w:rPr>
                <w:rFonts w:asciiTheme="minorHAnsi" w:hAnsiTheme="minorHAnsi" w:cstheme="minorHAnsi"/>
                <w:sz w:val="24"/>
                <w:szCs w:val="24"/>
              </w:rPr>
            </w:pPr>
            <w:r w:rsidRPr="00E542DE">
              <w:rPr>
                <w:rFonts w:asciiTheme="minorHAnsi" w:hAnsiTheme="minorHAnsi" w:cstheme="minorHAnsi"/>
                <w:sz w:val="24"/>
                <w:szCs w:val="24"/>
              </w:rPr>
              <w:t>1460</w:t>
            </w:r>
          </w:p>
        </w:tc>
        <w:tc>
          <w:tcPr>
            <w:tcW w:w="4941" w:type="dxa"/>
          </w:tcPr>
          <w:p w14:paraId="35472EC3" w14:textId="77777777" w:rsidR="00315302" w:rsidRPr="00E542DE" w:rsidRDefault="00315302" w:rsidP="00315302">
            <w:pPr>
              <w:pStyle w:val="TableParagraph"/>
              <w:spacing w:before="27" w:line="178" w:lineRule="exact"/>
              <w:rPr>
                <w:rFonts w:asciiTheme="minorHAnsi" w:hAnsiTheme="minorHAnsi" w:cstheme="minorHAnsi"/>
                <w:sz w:val="24"/>
                <w:szCs w:val="24"/>
              </w:rPr>
            </w:pPr>
            <w:r w:rsidRPr="00E542DE">
              <w:rPr>
                <w:rFonts w:asciiTheme="minorHAnsi" w:hAnsiTheme="minorHAnsi" w:cstheme="minorHAnsi"/>
                <w:sz w:val="24"/>
                <w:szCs w:val="24"/>
              </w:rPr>
              <w:t>PROFESSORS</w:t>
            </w:r>
            <w:r w:rsidRPr="00E542DE">
              <w:rPr>
                <w:rFonts w:asciiTheme="minorHAnsi" w:hAnsiTheme="minorHAnsi" w:cstheme="minorHAnsi"/>
                <w:spacing w:val="-4"/>
                <w:sz w:val="24"/>
                <w:szCs w:val="24"/>
              </w:rPr>
              <w:t xml:space="preserve"> </w:t>
            </w:r>
            <w:r w:rsidRPr="00E542DE">
              <w:rPr>
                <w:rFonts w:asciiTheme="minorHAnsi" w:hAnsiTheme="minorHAnsi" w:cstheme="minorHAnsi"/>
                <w:sz w:val="24"/>
                <w:szCs w:val="24"/>
              </w:rPr>
              <w:t>ASSOCIATS</w:t>
            </w:r>
            <w:r w:rsidRPr="00E542DE">
              <w:rPr>
                <w:rFonts w:asciiTheme="minorHAnsi" w:hAnsiTheme="minorHAnsi" w:cstheme="minorHAnsi"/>
                <w:spacing w:val="-3"/>
                <w:sz w:val="24"/>
                <w:szCs w:val="24"/>
              </w:rPr>
              <w:t xml:space="preserve"> </w:t>
            </w:r>
            <w:r w:rsidRPr="00E542DE">
              <w:rPr>
                <w:rFonts w:asciiTheme="minorHAnsi" w:hAnsiTheme="minorHAnsi" w:cstheme="minorHAnsi"/>
                <w:sz w:val="24"/>
                <w:szCs w:val="24"/>
              </w:rPr>
              <w:t>LABORALS</w:t>
            </w:r>
          </w:p>
        </w:tc>
        <w:tc>
          <w:tcPr>
            <w:tcW w:w="1701" w:type="dxa"/>
          </w:tcPr>
          <w:p w14:paraId="06D9B80C" w14:textId="77777777" w:rsidR="00315302" w:rsidRPr="00E542DE" w:rsidRDefault="00315302" w:rsidP="00315302">
            <w:pPr>
              <w:pStyle w:val="TableParagraph"/>
              <w:spacing w:before="27" w:line="178" w:lineRule="exact"/>
              <w:ind w:left="66"/>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E542DE" w14:paraId="6FF64099" w14:textId="77777777" w:rsidTr="00315302">
        <w:trPr>
          <w:trHeight w:val="397"/>
          <w:jc w:val="center"/>
        </w:trPr>
        <w:tc>
          <w:tcPr>
            <w:tcW w:w="1579" w:type="dxa"/>
          </w:tcPr>
          <w:p w14:paraId="7EBDBFC3" w14:textId="77777777" w:rsidR="00315302" w:rsidRPr="00E542DE" w:rsidRDefault="00315302" w:rsidP="00315302">
            <w:pPr>
              <w:pStyle w:val="TableParagraph"/>
              <w:spacing w:before="27" w:line="178" w:lineRule="exact"/>
              <w:jc w:val="center"/>
              <w:rPr>
                <w:rFonts w:asciiTheme="minorHAnsi" w:hAnsiTheme="minorHAnsi" w:cstheme="minorHAnsi"/>
                <w:sz w:val="24"/>
                <w:szCs w:val="24"/>
              </w:rPr>
            </w:pPr>
            <w:r w:rsidRPr="00E542DE">
              <w:rPr>
                <w:rFonts w:asciiTheme="minorHAnsi" w:hAnsiTheme="minorHAnsi" w:cstheme="minorHAnsi"/>
                <w:sz w:val="24"/>
                <w:szCs w:val="24"/>
              </w:rPr>
              <w:t>1470</w:t>
            </w:r>
          </w:p>
        </w:tc>
        <w:tc>
          <w:tcPr>
            <w:tcW w:w="4941" w:type="dxa"/>
          </w:tcPr>
          <w:p w14:paraId="507289FC" w14:textId="77777777" w:rsidR="00315302" w:rsidRPr="00E542DE" w:rsidRDefault="00315302" w:rsidP="00315302">
            <w:pPr>
              <w:pStyle w:val="TableParagraph"/>
              <w:spacing w:before="27" w:line="178" w:lineRule="exact"/>
              <w:rPr>
                <w:rFonts w:asciiTheme="minorHAnsi" w:hAnsiTheme="minorHAnsi" w:cstheme="minorHAnsi"/>
                <w:sz w:val="24"/>
                <w:szCs w:val="24"/>
              </w:rPr>
            </w:pPr>
            <w:r w:rsidRPr="00E542DE">
              <w:rPr>
                <w:rFonts w:asciiTheme="minorHAnsi" w:hAnsiTheme="minorHAnsi" w:cstheme="minorHAnsi"/>
                <w:sz w:val="24"/>
                <w:szCs w:val="24"/>
              </w:rPr>
              <w:t>ASSOCIATS</w:t>
            </w:r>
            <w:r w:rsidRPr="00E542DE">
              <w:rPr>
                <w:rFonts w:asciiTheme="minorHAnsi" w:hAnsiTheme="minorHAnsi" w:cstheme="minorHAnsi"/>
                <w:spacing w:val="-3"/>
                <w:sz w:val="24"/>
                <w:szCs w:val="24"/>
              </w:rPr>
              <w:t xml:space="preserve"> </w:t>
            </w:r>
            <w:r w:rsidRPr="00E542DE">
              <w:rPr>
                <w:rFonts w:asciiTheme="minorHAnsi" w:hAnsiTheme="minorHAnsi" w:cstheme="minorHAnsi"/>
                <w:sz w:val="24"/>
                <w:szCs w:val="24"/>
              </w:rPr>
              <w:t>MEDICS</w:t>
            </w:r>
            <w:r w:rsidRPr="00E542DE">
              <w:rPr>
                <w:rFonts w:asciiTheme="minorHAnsi" w:hAnsiTheme="minorHAnsi" w:cstheme="minorHAnsi"/>
                <w:spacing w:val="-3"/>
                <w:sz w:val="24"/>
                <w:szCs w:val="24"/>
              </w:rPr>
              <w:t xml:space="preserve"> </w:t>
            </w:r>
            <w:r w:rsidRPr="00E542DE">
              <w:rPr>
                <w:rFonts w:asciiTheme="minorHAnsi" w:hAnsiTheme="minorHAnsi" w:cstheme="minorHAnsi"/>
                <w:sz w:val="24"/>
                <w:szCs w:val="24"/>
              </w:rPr>
              <w:t>LABORALS</w:t>
            </w:r>
          </w:p>
        </w:tc>
        <w:tc>
          <w:tcPr>
            <w:tcW w:w="1701" w:type="dxa"/>
          </w:tcPr>
          <w:p w14:paraId="552462FC" w14:textId="77777777" w:rsidR="00315302" w:rsidRPr="00E542DE" w:rsidRDefault="00315302" w:rsidP="00315302">
            <w:pPr>
              <w:pStyle w:val="TableParagraph"/>
              <w:spacing w:before="27" w:line="178" w:lineRule="exact"/>
              <w:ind w:left="66"/>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E542DE" w14:paraId="1C0E3FCD" w14:textId="77777777" w:rsidTr="00315302">
        <w:trPr>
          <w:trHeight w:val="397"/>
          <w:jc w:val="center"/>
        </w:trPr>
        <w:tc>
          <w:tcPr>
            <w:tcW w:w="1579" w:type="dxa"/>
          </w:tcPr>
          <w:p w14:paraId="551932BB" w14:textId="77777777" w:rsidR="00315302" w:rsidRPr="00E542DE" w:rsidRDefault="00315302" w:rsidP="00315302">
            <w:pPr>
              <w:pStyle w:val="TableParagraph"/>
              <w:spacing w:before="27" w:line="178" w:lineRule="exact"/>
              <w:jc w:val="center"/>
              <w:rPr>
                <w:rFonts w:asciiTheme="minorHAnsi" w:hAnsiTheme="minorHAnsi" w:cstheme="minorHAnsi"/>
                <w:sz w:val="24"/>
                <w:szCs w:val="24"/>
              </w:rPr>
            </w:pPr>
            <w:r w:rsidRPr="00E542DE">
              <w:rPr>
                <w:rFonts w:asciiTheme="minorHAnsi" w:hAnsiTheme="minorHAnsi" w:cstheme="minorHAnsi"/>
                <w:sz w:val="24"/>
                <w:szCs w:val="24"/>
              </w:rPr>
              <w:t>1471</w:t>
            </w:r>
          </w:p>
        </w:tc>
        <w:tc>
          <w:tcPr>
            <w:tcW w:w="4941" w:type="dxa"/>
          </w:tcPr>
          <w:p w14:paraId="42BC013B" w14:textId="77777777" w:rsidR="00315302" w:rsidRPr="00E542DE" w:rsidRDefault="00315302" w:rsidP="00315302">
            <w:pPr>
              <w:pStyle w:val="TableParagraph"/>
              <w:spacing w:before="27" w:line="178" w:lineRule="exact"/>
              <w:rPr>
                <w:rFonts w:asciiTheme="minorHAnsi" w:hAnsiTheme="minorHAnsi" w:cstheme="minorHAnsi"/>
                <w:sz w:val="24"/>
                <w:szCs w:val="24"/>
              </w:rPr>
            </w:pPr>
            <w:r w:rsidRPr="00E542DE">
              <w:rPr>
                <w:rFonts w:asciiTheme="minorHAnsi" w:hAnsiTheme="minorHAnsi" w:cstheme="minorHAnsi"/>
                <w:sz w:val="24"/>
                <w:szCs w:val="24"/>
              </w:rPr>
              <w:t>PROFESSORS</w:t>
            </w:r>
            <w:r w:rsidRPr="00E542DE">
              <w:rPr>
                <w:rFonts w:asciiTheme="minorHAnsi" w:hAnsiTheme="minorHAnsi" w:cstheme="minorHAnsi"/>
                <w:spacing w:val="-4"/>
                <w:sz w:val="24"/>
                <w:szCs w:val="24"/>
              </w:rPr>
              <w:t xml:space="preserve"> </w:t>
            </w:r>
            <w:r w:rsidRPr="00E542DE">
              <w:rPr>
                <w:rFonts w:asciiTheme="minorHAnsi" w:hAnsiTheme="minorHAnsi" w:cstheme="minorHAnsi"/>
                <w:sz w:val="24"/>
                <w:szCs w:val="24"/>
              </w:rPr>
              <w:t>ASSOCIATS</w:t>
            </w:r>
            <w:r w:rsidRPr="00E542DE">
              <w:rPr>
                <w:rFonts w:asciiTheme="minorHAnsi" w:hAnsiTheme="minorHAnsi" w:cstheme="minorHAnsi"/>
                <w:spacing w:val="-4"/>
                <w:sz w:val="24"/>
                <w:szCs w:val="24"/>
              </w:rPr>
              <w:t xml:space="preserve"> </w:t>
            </w:r>
            <w:r w:rsidRPr="00E542DE">
              <w:rPr>
                <w:rFonts w:asciiTheme="minorHAnsi" w:hAnsiTheme="minorHAnsi" w:cstheme="minorHAnsi"/>
                <w:sz w:val="24"/>
                <w:szCs w:val="24"/>
              </w:rPr>
              <w:t>D'INFERMERIA</w:t>
            </w:r>
          </w:p>
        </w:tc>
        <w:tc>
          <w:tcPr>
            <w:tcW w:w="1701" w:type="dxa"/>
          </w:tcPr>
          <w:p w14:paraId="41881158" w14:textId="77777777" w:rsidR="00315302" w:rsidRPr="00E542DE" w:rsidRDefault="00315302" w:rsidP="00315302">
            <w:pPr>
              <w:pStyle w:val="TableParagraph"/>
              <w:spacing w:before="27" w:line="178" w:lineRule="exact"/>
              <w:ind w:left="66"/>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E542DE" w14:paraId="04C14AFA" w14:textId="77777777" w:rsidTr="00315302">
        <w:trPr>
          <w:trHeight w:val="397"/>
          <w:jc w:val="center"/>
        </w:trPr>
        <w:tc>
          <w:tcPr>
            <w:tcW w:w="1579" w:type="dxa"/>
          </w:tcPr>
          <w:p w14:paraId="69B2655A" w14:textId="77777777" w:rsidR="00315302" w:rsidRPr="00E542DE" w:rsidRDefault="00315302" w:rsidP="00315302">
            <w:pPr>
              <w:pStyle w:val="TableParagraph"/>
              <w:spacing w:before="27" w:line="178" w:lineRule="exact"/>
              <w:jc w:val="center"/>
              <w:rPr>
                <w:rFonts w:asciiTheme="minorHAnsi" w:hAnsiTheme="minorHAnsi" w:cstheme="minorHAnsi"/>
                <w:sz w:val="24"/>
                <w:szCs w:val="24"/>
              </w:rPr>
            </w:pPr>
            <w:r w:rsidRPr="00E542DE">
              <w:rPr>
                <w:rFonts w:asciiTheme="minorHAnsi" w:hAnsiTheme="minorHAnsi" w:cstheme="minorHAnsi"/>
                <w:sz w:val="24"/>
                <w:szCs w:val="24"/>
              </w:rPr>
              <w:t>1472</w:t>
            </w:r>
          </w:p>
        </w:tc>
        <w:tc>
          <w:tcPr>
            <w:tcW w:w="4941" w:type="dxa"/>
          </w:tcPr>
          <w:p w14:paraId="7BE70B47" w14:textId="77777777" w:rsidR="00315302" w:rsidRPr="00E542DE" w:rsidRDefault="00315302" w:rsidP="00315302">
            <w:pPr>
              <w:pStyle w:val="TableParagraph"/>
              <w:spacing w:before="27" w:line="178" w:lineRule="exact"/>
              <w:rPr>
                <w:rFonts w:asciiTheme="minorHAnsi" w:hAnsiTheme="minorHAnsi" w:cstheme="minorHAnsi"/>
                <w:sz w:val="24"/>
                <w:szCs w:val="24"/>
              </w:rPr>
            </w:pPr>
            <w:r w:rsidRPr="00E542DE">
              <w:rPr>
                <w:rFonts w:asciiTheme="minorHAnsi" w:hAnsiTheme="minorHAnsi" w:cstheme="minorHAnsi"/>
                <w:sz w:val="24"/>
                <w:szCs w:val="24"/>
              </w:rPr>
              <w:t>PROFESSORS</w:t>
            </w:r>
            <w:r w:rsidRPr="00E542DE">
              <w:rPr>
                <w:rFonts w:asciiTheme="minorHAnsi" w:hAnsiTheme="minorHAnsi" w:cstheme="minorHAnsi"/>
                <w:spacing w:val="-4"/>
                <w:sz w:val="24"/>
                <w:szCs w:val="24"/>
              </w:rPr>
              <w:t xml:space="preserve"> </w:t>
            </w:r>
            <w:r w:rsidRPr="00E542DE">
              <w:rPr>
                <w:rFonts w:asciiTheme="minorHAnsi" w:hAnsiTheme="minorHAnsi" w:cstheme="minorHAnsi"/>
                <w:sz w:val="24"/>
                <w:szCs w:val="24"/>
              </w:rPr>
              <w:t>ASSOCIATS</w:t>
            </w:r>
            <w:r w:rsidRPr="00E542DE">
              <w:rPr>
                <w:rFonts w:asciiTheme="minorHAnsi" w:hAnsiTheme="minorHAnsi" w:cstheme="minorHAnsi"/>
                <w:spacing w:val="-4"/>
                <w:sz w:val="24"/>
                <w:szCs w:val="24"/>
              </w:rPr>
              <w:t xml:space="preserve"> </w:t>
            </w:r>
            <w:r w:rsidRPr="00E542DE">
              <w:rPr>
                <w:rFonts w:asciiTheme="minorHAnsi" w:hAnsiTheme="minorHAnsi" w:cstheme="minorHAnsi"/>
                <w:sz w:val="24"/>
                <w:szCs w:val="24"/>
              </w:rPr>
              <w:t>DE</w:t>
            </w:r>
            <w:r w:rsidRPr="00E542DE">
              <w:rPr>
                <w:rFonts w:asciiTheme="minorHAnsi" w:hAnsiTheme="minorHAnsi" w:cstheme="minorHAnsi"/>
                <w:spacing w:val="-3"/>
                <w:sz w:val="24"/>
                <w:szCs w:val="24"/>
              </w:rPr>
              <w:t xml:space="preserve"> </w:t>
            </w:r>
            <w:r w:rsidRPr="00E542DE">
              <w:rPr>
                <w:rFonts w:asciiTheme="minorHAnsi" w:hAnsiTheme="minorHAnsi" w:cstheme="minorHAnsi"/>
                <w:sz w:val="24"/>
                <w:szCs w:val="24"/>
              </w:rPr>
              <w:t>FISIOTERÀPIA</w:t>
            </w:r>
          </w:p>
        </w:tc>
        <w:tc>
          <w:tcPr>
            <w:tcW w:w="1701" w:type="dxa"/>
          </w:tcPr>
          <w:p w14:paraId="69A89DF9" w14:textId="77777777" w:rsidR="00315302" w:rsidRPr="00E542DE" w:rsidRDefault="00315302" w:rsidP="00315302">
            <w:pPr>
              <w:pStyle w:val="TableParagraph"/>
              <w:spacing w:before="27" w:line="178" w:lineRule="exact"/>
              <w:ind w:left="66"/>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E542DE" w14:paraId="1BBC9C5A" w14:textId="77777777" w:rsidTr="00315302">
        <w:trPr>
          <w:trHeight w:val="397"/>
          <w:jc w:val="center"/>
        </w:trPr>
        <w:tc>
          <w:tcPr>
            <w:tcW w:w="1579" w:type="dxa"/>
          </w:tcPr>
          <w:p w14:paraId="0666136B" w14:textId="77777777" w:rsidR="00315302" w:rsidRPr="00E542DE" w:rsidRDefault="00315302" w:rsidP="00315302">
            <w:pPr>
              <w:pStyle w:val="TableParagraph"/>
              <w:spacing w:before="27"/>
              <w:jc w:val="center"/>
              <w:rPr>
                <w:rFonts w:asciiTheme="minorHAnsi" w:hAnsiTheme="minorHAnsi" w:cstheme="minorHAnsi"/>
                <w:sz w:val="24"/>
                <w:szCs w:val="24"/>
              </w:rPr>
            </w:pPr>
            <w:r w:rsidRPr="00E542DE">
              <w:rPr>
                <w:rFonts w:asciiTheme="minorHAnsi" w:hAnsiTheme="minorHAnsi" w:cstheme="minorHAnsi"/>
                <w:sz w:val="24"/>
                <w:szCs w:val="24"/>
              </w:rPr>
              <w:t>1473</w:t>
            </w:r>
          </w:p>
        </w:tc>
        <w:tc>
          <w:tcPr>
            <w:tcW w:w="4941" w:type="dxa"/>
          </w:tcPr>
          <w:p w14:paraId="1503A500" w14:textId="77777777" w:rsidR="00315302" w:rsidRPr="00E542DE" w:rsidRDefault="00315302" w:rsidP="00315302">
            <w:pPr>
              <w:pStyle w:val="TableParagraph"/>
              <w:spacing w:before="27"/>
              <w:rPr>
                <w:rFonts w:asciiTheme="minorHAnsi" w:hAnsiTheme="minorHAnsi" w:cstheme="minorHAnsi"/>
                <w:sz w:val="24"/>
                <w:szCs w:val="24"/>
              </w:rPr>
            </w:pPr>
            <w:r w:rsidRPr="00E542DE">
              <w:rPr>
                <w:rFonts w:asciiTheme="minorHAnsi" w:hAnsiTheme="minorHAnsi" w:cstheme="minorHAnsi"/>
                <w:sz w:val="24"/>
                <w:szCs w:val="24"/>
              </w:rPr>
              <w:t>PROFESSORS</w:t>
            </w:r>
            <w:r w:rsidRPr="00E542DE">
              <w:rPr>
                <w:rFonts w:asciiTheme="minorHAnsi" w:hAnsiTheme="minorHAnsi" w:cstheme="minorHAnsi"/>
                <w:spacing w:val="-3"/>
                <w:sz w:val="24"/>
                <w:szCs w:val="24"/>
              </w:rPr>
              <w:t xml:space="preserve"> </w:t>
            </w:r>
            <w:r w:rsidRPr="00E542DE">
              <w:rPr>
                <w:rFonts w:asciiTheme="minorHAnsi" w:hAnsiTheme="minorHAnsi" w:cstheme="minorHAnsi"/>
                <w:sz w:val="24"/>
                <w:szCs w:val="24"/>
              </w:rPr>
              <w:t>ASSOCIATS</w:t>
            </w:r>
            <w:r w:rsidRPr="00E542DE">
              <w:rPr>
                <w:rFonts w:asciiTheme="minorHAnsi" w:hAnsiTheme="minorHAnsi" w:cstheme="minorHAnsi"/>
                <w:spacing w:val="-3"/>
                <w:sz w:val="24"/>
                <w:szCs w:val="24"/>
              </w:rPr>
              <w:t xml:space="preserve"> </w:t>
            </w:r>
            <w:r w:rsidRPr="00E542DE">
              <w:rPr>
                <w:rFonts w:asciiTheme="minorHAnsi" w:hAnsiTheme="minorHAnsi" w:cstheme="minorHAnsi"/>
                <w:sz w:val="24"/>
                <w:szCs w:val="24"/>
              </w:rPr>
              <w:t>DE</w:t>
            </w:r>
            <w:r w:rsidRPr="00E542DE">
              <w:rPr>
                <w:rFonts w:asciiTheme="minorHAnsi" w:hAnsiTheme="minorHAnsi" w:cstheme="minorHAnsi"/>
                <w:spacing w:val="-4"/>
                <w:sz w:val="24"/>
                <w:szCs w:val="24"/>
              </w:rPr>
              <w:t xml:space="preserve"> </w:t>
            </w:r>
            <w:r w:rsidRPr="00E542DE">
              <w:rPr>
                <w:rFonts w:asciiTheme="minorHAnsi" w:hAnsiTheme="minorHAnsi" w:cstheme="minorHAnsi"/>
                <w:sz w:val="24"/>
                <w:szCs w:val="24"/>
              </w:rPr>
              <w:t>PSICOLOGIA</w:t>
            </w:r>
          </w:p>
        </w:tc>
        <w:tc>
          <w:tcPr>
            <w:tcW w:w="1701" w:type="dxa"/>
          </w:tcPr>
          <w:p w14:paraId="47DD9C29" w14:textId="77777777" w:rsidR="00315302" w:rsidRPr="00E542DE" w:rsidRDefault="00315302" w:rsidP="00315302">
            <w:pPr>
              <w:pStyle w:val="TableParagraph"/>
              <w:spacing w:before="27"/>
              <w:ind w:left="66"/>
              <w:rPr>
                <w:rFonts w:asciiTheme="minorHAnsi" w:hAnsiTheme="minorHAnsi" w:cstheme="minorHAnsi"/>
                <w:sz w:val="24"/>
                <w:szCs w:val="24"/>
              </w:rPr>
            </w:pPr>
            <w:r w:rsidRPr="00E542DE">
              <w:rPr>
                <w:rFonts w:asciiTheme="minorHAnsi" w:hAnsiTheme="minorHAnsi" w:cstheme="minorHAnsi"/>
                <w:sz w:val="24"/>
                <w:szCs w:val="24"/>
              </w:rPr>
              <w:t>PDI</w:t>
            </w:r>
          </w:p>
        </w:tc>
      </w:tr>
      <w:tr w:rsidR="00315302" w:rsidRPr="003A752F" w14:paraId="0AEBCF57" w14:textId="77777777" w:rsidTr="00315302">
        <w:trPr>
          <w:trHeight w:val="397"/>
          <w:jc w:val="center"/>
        </w:trPr>
        <w:tc>
          <w:tcPr>
            <w:tcW w:w="1579" w:type="dxa"/>
          </w:tcPr>
          <w:p w14:paraId="2DC6D8CD" w14:textId="77777777" w:rsidR="00315302" w:rsidRPr="003A752F" w:rsidRDefault="00315302" w:rsidP="00315302">
            <w:pPr>
              <w:pStyle w:val="TableParagraph"/>
              <w:spacing w:before="27"/>
              <w:jc w:val="center"/>
              <w:rPr>
                <w:rFonts w:asciiTheme="minorHAnsi" w:hAnsiTheme="minorHAnsi" w:cstheme="minorHAnsi"/>
                <w:sz w:val="24"/>
                <w:szCs w:val="24"/>
              </w:rPr>
            </w:pPr>
            <w:r w:rsidRPr="003A752F">
              <w:rPr>
                <w:rFonts w:asciiTheme="minorHAnsi" w:hAnsiTheme="minorHAnsi" w:cstheme="minorHAnsi"/>
                <w:sz w:val="24"/>
                <w:szCs w:val="24"/>
              </w:rPr>
              <w:t>1485</w:t>
            </w:r>
          </w:p>
        </w:tc>
        <w:tc>
          <w:tcPr>
            <w:tcW w:w="4941" w:type="dxa"/>
          </w:tcPr>
          <w:p w14:paraId="4077FB7A" w14:textId="77777777" w:rsidR="00315302" w:rsidRPr="003A752F" w:rsidRDefault="00315302" w:rsidP="00315302">
            <w:pPr>
              <w:pStyle w:val="TableParagraph"/>
              <w:spacing w:before="27"/>
              <w:rPr>
                <w:rFonts w:asciiTheme="minorHAnsi" w:hAnsiTheme="minorHAnsi" w:cstheme="minorHAnsi"/>
                <w:sz w:val="24"/>
                <w:szCs w:val="24"/>
              </w:rPr>
            </w:pPr>
            <w:r w:rsidRPr="003A752F">
              <w:rPr>
                <w:rFonts w:asciiTheme="minorHAnsi" w:hAnsiTheme="minorHAnsi" w:cstheme="minorHAnsi"/>
                <w:sz w:val="24"/>
                <w:szCs w:val="24"/>
              </w:rPr>
              <w:t>PROFESSORS SUB</w:t>
            </w:r>
            <w:r>
              <w:rPr>
                <w:rFonts w:asciiTheme="minorHAnsi" w:hAnsiTheme="minorHAnsi" w:cstheme="minorHAnsi"/>
                <w:sz w:val="24"/>
                <w:szCs w:val="24"/>
              </w:rPr>
              <w:t>S</w:t>
            </w:r>
            <w:r w:rsidRPr="003A752F">
              <w:rPr>
                <w:rFonts w:asciiTheme="minorHAnsi" w:hAnsiTheme="minorHAnsi" w:cstheme="minorHAnsi"/>
                <w:sz w:val="24"/>
                <w:szCs w:val="24"/>
              </w:rPr>
              <w:t>TITUTS</w:t>
            </w:r>
          </w:p>
        </w:tc>
        <w:tc>
          <w:tcPr>
            <w:tcW w:w="1701" w:type="dxa"/>
          </w:tcPr>
          <w:p w14:paraId="55F74A57" w14:textId="77777777" w:rsidR="00315302" w:rsidRPr="003A752F" w:rsidRDefault="00315302" w:rsidP="00315302">
            <w:pPr>
              <w:pStyle w:val="TableParagraph"/>
              <w:spacing w:before="27"/>
              <w:ind w:left="66"/>
              <w:rPr>
                <w:rFonts w:asciiTheme="minorHAnsi" w:hAnsiTheme="minorHAnsi" w:cstheme="minorHAnsi"/>
                <w:sz w:val="24"/>
                <w:szCs w:val="24"/>
              </w:rPr>
            </w:pPr>
            <w:r w:rsidRPr="003A752F">
              <w:rPr>
                <w:rFonts w:asciiTheme="minorHAnsi" w:hAnsiTheme="minorHAnsi" w:cstheme="minorHAnsi"/>
                <w:sz w:val="24"/>
                <w:szCs w:val="24"/>
              </w:rPr>
              <w:t>PDI</w:t>
            </w:r>
          </w:p>
        </w:tc>
      </w:tr>
    </w:tbl>
    <w:p w14:paraId="137DE705" w14:textId="77777777" w:rsidR="00315302" w:rsidRPr="00125F8A" w:rsidRDefault="00315302" w:rsidP="00315302">
      <w:pPr>
        <w:pStyle w:val="Textindependent"/>
        <w:ind w:left="234"/>
        <w:jc w:val="both"/>
      </w:pPr>
    </w:p>
    <w:p w14:paraId="6991750E" w14:textId="77777777" w:rsidR="002952D1" w:rsidRPr="00125F8A" w:rsidRDefault="002952D1" w:rsidP="0056417C">
      <w:pPr>
        <w:pStyle w:val="Textindependent"/>
        <w:ind w:left="234"/>
        <w:jc w:val="both"/>
        <w:rPr>
          <w:sz w:val="22"/>
          <w:szCs w:val="22"/>
        </w:rPr>
      </w:pPr>
    </w:p>
    <w:sectPr w:rsidR="002952D1" w:rsidRPr="00125F8A" w:rsidSect="00724D32">
      <w:headerReference w:type="default" r:id="rId13"/>
      <w:footerReference w:type="default" r:id="rId14"/>
      <w:pgSz w:w="11920" w:h="16850"/>
      <w:pgMar w:top="1702" w:right="580" w:bottom="900" w:left="993" w:header="271"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7FE22" w14:textId="77777777" w:rsidR="00F3286B" w:rsidRDefault="00F3286B">
      <w:r>
        <w:separator/>
      </w:r>
    </w:p>
  </w:endnote>
  <w:endnote w:type="continuationSeparator" w:id="0">
    <w:p w14:paraId="3C8BB12E" w14:textId="77777777" w:rsidR="00F3286B" w:rsidRDefault="00F3286B">
      <w:r>
        <w:continuationSeparator/>
      </w:r>
    </w:p>
  </w:endnote>
  <w:endnote w:type="continuationNotice" w:id="1">
    <w:p w14:paraId="16B8161C" w14:textId="77777777" w:rsidR="00F3286B" w:rsidRDefault="00F32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9">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8F11" w14:textId="77777777" w:rsidR="00117B02" w:rsidRDefault="00117B02">
    <w:pPr>
      <w:pStyle w:val="Textindependent"/>
      <w:spacing w:line="14" w:lineRule="auto"/>
      <w:rPr>
        <w:sz w:val="20"/>
      </w:rPr>
    </w:pPr>
    <w:r>
      <w:rPr>
        <w:noProof/>
        <w:lang w:val="es-ES" w:eastAsia="es-ES" w:bidi="ar-SA"/>
      </w:rPr>
      <mc:AlternateContent>
        <mc:Choice Requires="wps">
          <w:drawing>
            <wp:anchor distT="0" distB="0" distL="114300" distR="114300" simplePos="0" relativeHeight="251658240" behindDoc="1" locked="0" layoutInCell="1" allowOverlap="1" wp14:anchorId="6C75EA57" wp14:editId="4764B403">
              <wp:simplePos x="0" y="0"/>
              <wp:positionH relativeFrom="margin">
                <wp:align>left</wp:align>
              </wp:positionH>
              <wp:positionV relativeFrom="page">
                <wp:posOffset>10102850</wp:posOffset>
              </wp:positionV>
              <wp:extent cx="6472555" cy="26670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3017" w14:textId="6E3FA7E4" w:rsidR="00117B02" w:rsidRDefault="001A005C">
                          <w:pPr>
                            <w:spacing w:line="203" w:lineRule="exact"/>
                            <w:ind w:left="40"/>
                            <w:rPr>
                              <w:sz w:val="18"/>
                            </w:rPr>
                          </w:pPr>
                          <w:r>
                            <w:t xml:space="preserve">Convocatòria aprovada en la Comissió de Relacions Internacionals </w:t>
                          </w:r>
                          <w:r w:rsidR="008D71A5">
                            <w:t xml:space="preserve">del 3 d’abril de </w:t>
                          </w:r>
                          <w:r w:rsidR="00315302">
                            <w:t xml:space="preserve">2025                                         </w:t>
                          </w:r>
                          <w:r w:rsidR="00117B02">
                            <w:fldChar w:fldCharType="begin"/>
                          </w:r>
                          <w:r w:rsidR="00117B02">
                            <w:rPr>
                              <w:sz w:val="18"/>
                            </w:rPr>
                            <w:instrText xml:space="preserve"> PAGE </w:instrText>
                          </w:r>
                          <w:r w:rsidR="00117B02">
                            <w:fldChar w:fldCharType="separate"/>
                          </w:r>
                          <w:r w:rsidR="005153E4">
                            <w:rPr>
                              <w:noProof/>
                              <w:sz w:val="18"/>
                            </w:rPr>
                            <w:t>9</w:t>
                          </w:r>
                          <w:r w:rsidR="00117B0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5EA57" id="_x0000_t202" coordsize="21600,21600" o:spt="202" path="m,l,21600r21600,l21600,xe">
              <v:stroke joinstyle="miter"/>
              <v:path gradientshapeok="t" o:connecttype="rect"/>
            </v:shapetype>
            <v:shape id="Text Box 1" o:spid="_x0000_s1026" type="#_x0000_t202" style="position:absolute;margin-left:0;margin-top:795.5pt;width:509.65pt;height: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E1wEAAJEDAAAOAAAAZHJzL2Uyb0RvYy54bWysU9tu2zAMfR+wfxD0vtgJlnQw4hRdiw4D&#10;ugvQ9QMYWbaF2aJGKbGzrx8lx+nWvQ17ESiKOjrnkNpej30njpq8QVvK5SKXQluFlbFNKZ++3b95&#10;J4UPYCvo0OpSnrSX17vXr7aDK/QKW+wqTYJBrC8GV8o2BFdkmVet7sEv0GnLhzVSD4G31GQVwcDo&#10;fZet8nyTDUiVI1Tae87eTYdyl/DrWqvwpa69DqIrJXMLaaW07uOa7bZQNASuNepMA/6BRQ/G8qMX&#10;qDsIIA5k/oLqjSL0WIeFwj7DujZKJw2sZpm/UPPYgtNJC5vj3cUm//9g1efjo/tKIozvceQGJhHe&#10;PaD67oXF2xZso2+IcGg1VPzwMlqWDc4X56vRal/4CLIfPmHFTYZDwAQ01tRHV1inYHRuwOliuh6D&#10;UJzcvL1arddrKRSfrTabqzx1JYNivu3Ihw8aexGDUhI3NaHD8cGHyAaKuSQ+ZvHedF1qbGf/SHBh&#10;zCT2kfBEPYz7kaujij1WJ9ZBOM0JzzUHLdJPKQaekVL6HwcgLUX30bIXcaDmgOZgPwdgFV8tZZBi&#10;Cm/DNHgHR6ZpGXly2+IN+1WbJOWZxZkn9z0pPM9oHKzf96nq+SftfgEAAP//AwBQSwMEFAAGAAgA&#10;AAAhAPCA0+/fAAAACwEAAA8AAABkcnMvZG93bnJldi54bWxMj8FOwzAQRO9I/IO1SNyoHaJGJMSp&#10;KgQnJEQaDhyd2E2sxusQu234+25PcJvdWc2+KTeLG9nJzMF6lJCsBDCDndcWewlfzdvDE7AQFWo1&#10;ejQSfk2ATXV7U6pC+zPW5rSLPaMQDIWSMMQ4FZyHbjBOhZWfDJK397NTkca553pWZwp3I38UIuNO&#10;WaQPg5rMy2C6w+7oJGy/sX61Px/tZ72vbdPkAt+zg5T3d8v2GVg0S/w7his+oUNFTK0/og5slEBF&#10;Im3XeULq6oskT4G1pLI0FcCrkv/vUF0AAAD//wMAUEsBAi0AFAAGAAgAAAAhALaDOJL+AAAA4QEA&#10;ABMAAAAAAAAAAAAAAAAAAAAAAFtDb250ZW50X1R5cGVzXS54bWxQSwECLQAUAAYACAAAACEAOP0h&#10;/9YAAACUAQAACwAAAAAAAAAAAAAAAAAvAQAAX3JlbHMvLnJlbHNQSwECLQAUAAYACAAAACEAvkzp&#10;BNcBAACRAwAADgAAAAAAAAAAAAAAAAAuAgAAZHJzL2Uyb0RvYy54bWxQSwECLQAUAAYACAAAACEA&#10;8IDT798AAAALAQAADwAAAAAAAAAAAAAAAAAxBAAAZHJzL2Rvd25yZXYueG1sUEsFBgAAAAAEAAQA&#10;8wAAAD0FAAAAAA==&#10;" filled="f" stroked="f">
              <v:textbox inset="0,0,0,0">
                <w:txbxContent>
                  <w:p w14:paraId="18433017" w14:textId="6E3FA7E4" w:rsidR="00117B02" w:rsidRDefault="001A005C">
                    <w:pPr>
                      <w:spacing w:line="203" w:lineRule="exact"/>
                      <w:ind w:left="40"/>
                      <w:rPr>
                        <w:sz w:val="18"/>
                      </w:rPr>
                    </w:pPr>
                    <w:r>
                      <w:t xml:space="preserve">Convocatòria aprovada en la Comissió de Relacions Internacionals </w:t>
                    </w:r>
                    <w:r w:rsidR="008D71A5">
                      <w:t xml:space="preserve">del 3 d’abril de </w:t>
                    </w:r>
                    <w:r w:rsidR="00315302">
                      <w:t xml:space="preserve">2025                                         </w:t>
                    </w:r>
                    <w:r w:rsidR="00117B02">
                      <w:fldChar w:fldCharType="begin"/>
                    </w:r>
                    <w:r w:rsidR="00117B02">
                      <w:rPr>
                        <w:sz w:val="18"/>
                      </w:rPr>
                      <w:instrText xml:space="preserve"> PAGE </w:instrText>
                    </w:r>
                    <w:r w:rsidR="00117B02">
                      <w:fldChar w:fldCharType="separate"/>
                    </w:r>
                    <w:r w:rsidR="005153E4">
                      <w:rPr>
                        <w:noProof/>
                        <w:sz w:val="18"/>
                      </w:rPr>
                      <w:t>9</w:t>
                    </w:r>
                    <w:r w:rsidR="00117B02">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3B548" w14:textId="77777777" w:rsidR="00F3286B" w:rsidRDefault="00F3286B">
      <w:r>
        <w:separator/>
      </w:r>
    </w:p>
  </w:footnote>
  <w:footnote w:type="continuationSeparator" w:id="0">
    <w:p w14:paraId="33A13710" w14:textId="77777777" w:rsidR="00F3286B" w:rsidRDefault="00F3286B">
      <w:r>
        <w:continuationSeparator/>
      </w:r>
    </w:p>
  </w:footnote>
  <w:footnote w:type="continuationNotice" w:id="1">
    <w:p w14:paraId="4B83A6FA" w14:textId="77777777" w:rsidR="00F3286B" w:rsidRDefault="00F32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5A10" w14:textId="54BE6880" w:rsidR="000B7DCE" w:rsidRDefault="000B7DCE" w:rsidP="00543F0D">
    <w:pPr>
      <w:jc w:val="both"/>
    </w:pPr>
    <w:r>
      <w:rPr>
        <w:noProof/>
      </w:rPr>
      <w:drawing>
        <wp:inline distT="0" distB="0" distL="0" distR="0" wp14:anchorId="47C056B0" wp14:editId="4FE3EC2E">
          <wp:extent cx="1130300" cy="905510"/>
          <wp:effectExtent l="0" t="0" r="0" b="8890"/>
          <wp:docPr id="916335277" name="Imatge 916335277" descr="Imatge que conté text, Font, Gràfics,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Imatge que conté text, Font, Gràfics, logotip&#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905510"/>
                  </a:xfrm>
                  <a:prstGeom prst="rect">
                    <a:avLst/>
                  </a:prstGeom>
                  <a:noFill/>
                  <a:ln>
                    <a:noFill/>
                  </a:ln>
                </pic:spPr>
              </pic:pic>
            </a:graphicData>
          </a:graphic>
        </wp:inline>
      </w:drawing>
    </w:r>
    <w:r w:rsidR="00543F0D">
      <w:rPr>
        <w:noProof/>
      </w:rPr>
      <w:t xml:space="preserve">                                                                                         </w:t>
    </w:r>
    <w:r w:rsidR="00543F0D">
      <w:rPr>
        <w:noProof/>
      </w:rPr>
      <w:drawing>
        <wp:inline distT="0" distB="0" distL="0" distR="0" wp14:anchorId="5C60707F" wp14:editId="7AC8AD9F">
          <wp:extent cx="2009775" cy="581025"/>
          <wp:effectExtent l="0" t="0" r="9525" b="9525"/>
          <wp:docPr id="1208264695" name="Imatge 1208264695"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EU flag-Erasmus+_vect_POS [CMYK]"/>
                  <pic:cNvPicPr>
                    <a:picLocks noChangeAspect="1"/>
                  </pic:cNvPicPr>
                </pic:nvPicPr>
                <pic:blipFill>
                  <a:blip r:embed="rId2"/>
                  <a:srcRect/>
                  <a:stretch>
                    <a:fillRect/>
                  </a:stretch>
                </pic:blipFill>
                <pic:spPr bwMode="auto">
                  <a:xfrm>
                    <a:off x="0" y="0"/>
                    <a:ext cx="2009775" cy="581025"/>
                  </a:xfrm>
                  <a:prstGeom prst="rect">
                    <a:avLst/>
                  </a:prstGeom>
                  <a:noFill/>
                  <a:ln w="9525">
                    <a:noFill/>
                    <a:miter lim="800000"/>
                    <a:headEnd/>
                    <a:tailEnd/>
                  </a:ln>
                </pic:spPr>
              </pic:pic>
            </a:graphicData>
          </a:graphic>
        </wp:inline>
      </w:drawing>
    </w:r>
  </w:p>
  <w:p w14:paraId="6C6F1B2A" w14:textId="23096019" w:rsidR="00117B02" w:rsidRDefault="00117B02">
    <w:pPr>
      <w:pStyle w:val="Textindependen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090"/>
    <w:multiLevelType w:val="hybridMultilevel"/>
    <w:tmpl w:val="381E3022"/>
    <w:lvl w:ilvl="0" w:tplc="CF300E00">
      <w:start w:val="1"/>
      <w:numFmt w:val="bullet"/>
      <w:lvlText w:val="-"/>
      <w:lvlJc w:val="left"/>
      <w:pPr>
        <w:ind w:left="1080" w:hanging="360"/>
      </w:pPr>
      <w:rPr>
        <w:rFonts w:ascii="Calibri" w:eastAsia="Calibri" w:hAnsi="Calibri" w:cs="Calibri" w:hint="default"/>
      </w:rPr>
    </w:lvl>
    <w:lvl w:ilvl="1" w:tplc="04030003" w:tentative="1">
      <w:start w:val="1"/>
      <w:numFmt w:val="bullet"/>
      <w:lvlText w:val="o"/>
      <w:lvlJc w:val="left"/>
      <w:pPr>
        <w:ind w:left="1206" w:hanging="360"/>
      </w:pPr>
      <w:rPr>
        <w:rFonts w:ascii="Courier New" w:hAnsi="Courier New" w:cs="Courier New" w:hint="default"/>
      </w:rPr>
    </w:lvl>
    <w:lvl w:ilvl="2" w:tplc="04030005" w:tentative="1">
      <w:start w:val="1"/>
      <w:numFmt w:val="bullet"/>
      <w:lvlText w:val=""/>
      <w:lvlJc w:val="left"/>
      <w:pPr>
        <w:ind w:left="1926" w:hanging="360"/>
      </w:pPr>
      <w:rPr>
        <w:rFonts w:ascii="Wingdings" w:hAnsi="Wingdings" w:hint="default"/>
      </w:rPr>
    </w:lvl>
    <w:lvl w:ilvl="3" w:tplc="04030001" w:tentative="1">
      <w:start w:val="1"/>
      <w:numFmt w:val="bullet"/>
      <w:lvlText w:val=""/>
      <w:lvlJc w:val="left"/>
      <w:pPr>
        <w:ind w:left="2646" w:hanging="360"/>
      </w:pPr>
      <w:rPr>
        <w:rFonts w:ascii="Symbol" w:hAnsi="Symbol" w:hint="default"/>
      </w:rPr>
    </w:lvl>
    <w:lvl w:ilvl="4" w:tplc="04030003" w:tentative="1">
      <w:start w:val="1"/>
      <w:numFmt w:val="bullet"/>
      <w:lvlText w:val="o"/>
      <w:lvlJc w:val="left"/>
      <w:pPr>
        <w:ind w:left="3366" w:hanging="360"/>
      </w:pPr>
      <w:rPr>
        <w:rFonts w:ascii="Courier New" w:hAnsi="Courier New" w:cs="Courier New" w:hint="default"/>
      </w:rPr>
    </w:lvl>
    <w:lvl w:ilvl="5" w:tplc="04030005" w:tentative="1">
      <w:start w:val="1"/>
      <w:numFmt w:val="bullet"/>
      <w:lvlText w:val=""/>
      <w:lvlJc w:val="left"/>
      <w:pPr>
        <w:ind w:left="4086" w:hanging="360"/>
      </w:pPr>
      <w:rPr>
        <w:rFonts w:ascii="Wingdings" w:hAnsi="Wingdings" w:hint="default"/>
      </w:rPr>
    </w:lvl>
    <w:lvl w:ilvl="6" w:tplc="04030001" w:tentative="1">
      <w:start w:val="1"/>
      <w:numFmt w:val="bullet"/>
      <w:lvlText w:val=""/>
      <w:lvlJc w:val="left"/>
      <w:pPr>
        <w:ind w:left="4806" w:hanging="360"/>
      </w:pPr>
      <w:rPr>
        <w:rFonts w:ascii="Symbol" w:hAnsi="Symbol" w:hint="default"/>
      </w:rPr>
    </w:lvl>
    <w:lvl w:ilvl="7" w:tplc="04030003" w:tentative="1">
      <w:start w:val="1"/>
      <w:numFmt w:val="bullet"/>
      <w:lvlText w:val="o"/>
      <w:lvlJc w:val="left"/>
      <w:pPr>
        <w:ind w:left="5526" w:hanging="360"/>
      </w:pPr>
      <w:rPr>
        <w:rFonts w:ascii="Courier New" w:hAnsi="Courier New" w:cs="Courier New" w:hint="default"/>
      </w:rPr>
    </w:lvl>
    <w:lvl w:ilvl="8" w:tplc="04030005" w:tentative="1">
      <w:start w:val="1"/>
      <w:numFmt w:val="bullet"/>
      <w:lvlText w:val=""/>
      <w:lvlJc w:val="left"/>
      <w:pPr>
        <w:ind w:left="6246" w:hanging="360"/>
      </w:pPr>
      <w:rPr>
        <w:rFonts w:ascii="Wingdings" w:hAnsi="Wingdings" w:hint="default"/>
      </w:rPr>
    </w:lvl>
  </w:abstractNum>
  <w:abstractNum w:abstractNumId="1" w15:restartNumberingAfterBreak="0">
    <w:nsid w:val="0E7A16A7"/>
    <w:multiLevelType w:val="hybridMultilevel"/>
    <w:tmpl w:val="7CB80788"/>
    <w:lvl w:ilvl="0" w:tplc="CF300E00">
      <w:start w:val="1"/>
      <w:numFmt w:val="bullet"/>
      <w:lvlText w:val="-"/>
      <w:lvlJc w:val="left"/>
      <w:pPr>
        <w:ind w:left="1314" w:hanging="360"/>
      </w:pPr>
      <w:rPr>
        <w:rFonts w:ascii="Calibri" w:eastAsia="Calibri" w:hAnsi="Calibri" w:cs="Calibri" w:hint="default"/>
      </w:rPr>
    </w:lvl>
    <w:lvl w:ilvl="1" w:tplc="04030003" w:tentative="1">
      <w:start w:val="1"/>
      <w:numFmt w:val="bullet"/>
      <w:lvlText w:val="o"/>
      <w:lvlJc w:val="left"/>
      <w:pPr>
        <w:ind w:left="2034" w:hanging="360"/>
      </w:pPr>
      <w:rPr>
        <w:rFonts w:ascii="Courier New" w:hAnsi="Courier New" w:cs="Courier New" w:hint="default"/>
      </w:rPr>
    </w:lvl>
    <w:lvl w:ilvl="2" w:tplc="04030005" w:tentative="1">
      <w:start w:val="1"/>
      <w:numFmt w:val="bullet"/>
      <w:lvlText w:val=""/>
      <w:lvlJc w:val="left"/>
      <w:pPr>
        <w:ind w:left="2754" w:hanging="360"/>
      </w:pPr>
      <w:rPr>
        <w:rFonts w:ascii="Wingdings" w:hAnsi="Wingdings" w:hint="default"/>
      </w:rPr>
    </w:lvl>
    <w:lvl w:ilvl="3" w:tplc="04030001" w:tentative="1">
      <w:start w:val="1"/>
      <w:numFmt w:val="bullet"/>
      <w:lvlText w:val=""/>
      <w:lvlJc w:val="left"/>
      <w:pPr>
        <w:ind w:left="3474" w:hanging="360"/>
      </w:pPr>
      <w:rPr>
        <w:rFonts w:ascii="Symbol" w:hAnsi="Symbol" w:hint="default"/>
      </w:rPr>
    </w:lvl>
    <w:lvl w:ilvl="4" w:tplc="04030003" w:tentative="1">
      <w:start w:val="1"/>
      <w:numFmt w:val="bullet"/>
      <w:lvlText w:val="o"/>
      <w:lvlJc w:val="left"/>
      <w:pPr>
        <w:ind w:left="4194" w:hanging="360"/>
      </w:pPr>
      <w:rPr>
        <w:rFonts w:ascii="Courier New" w:hAnsi="Courier New" w:cs="Courier New" w:hint="default"/>
      </w:rPr>
    </w:lvl>
    <w:lvl w:ilvl="5" w:tplc="04030005" w:tentative="1">
      <w:start w:val="1"/>
      <w:numFmt w:val="bullet"/>
      <w:lvlText w:val=""/>
      <w:lvlJc w:val="left"/>
      <w:pPr>
        <w:ind w:left="4914" w:hanging="360"/>
      </w:pPr>
      <w:rPr>
        <w:rFonts w:ascii="Wingdings" w:hAnsi="Wingdings" w:hint="default"/>
      </w:rPr>
    </w:lvl>
    <w:lvl w:ilvl="6" w:tplc="04030001" w:tentative="1">
      <w:start w:val="1"/>
      <w:numFmt w:val="bullet"/>
      <w:lvlText w:val=""/>
      <w:lvlJc w:val="left"/>
      <w:pPr>
        <w:ind w:left="5634" w:hanging="360"/>
      </w:pPr>
      <w:rPr>
        <w:rFonts w:ascii="Symbol" w:hAnsi="Symbol" w:hint="default"/>
      </w:rPr>
    </w:lvl>
    <w:lvl w:ilvl="7" w:tplc="04030003" w:tentative="1">
      <w:start w:val="1"/>
      <w:numFmt w:val="bullet"/>
      <w:lvlText w:val="o"/>
      <w:lvlJc w:val="left"/>
      <w:pPr>
        <w:ind w:left="6354" w:hanging="360"/>
      </w:pPr>
      <w:rPr>
        <w:rFonts w:ascii="Courier New" w:hAnsi="Courier New" w:cs="Courier New" w:hint="default"/>
      </w:rPr>
    </w:lvl>
    <w:lvl w:ilvl="8" w:tplc="04030005" w:tentative="1">
      <w:start w:val="1"/>
      <w:numFmt w:val="bullet"/>
      <w:lvlText w:val=""/>
      <w:lvlJc w:val="left"/>
      <w:pPr>
        <w:ind w:left="7074" w:hanging="360"/>
      </w:pPr>
      <w:rPr>
        <w:rFonts w:ascii="Wingdings" w:hAnsi="Wingdings" w:hint="default"/>
      </w:rPr>
    </w:lvl>
  </w:abstractNum>
  <w:abstractNum w:abstractNumId="2" w15:restartNumberingAfterBreak="0">
    <w:nsid w:val="0E7E2413"/>
    <w:multiLevelType w:val="hybridMultilevel"/>
    <w:tmpl w:val="EDE85FF6"/>
    <w:lvl w:ilvl="0" w:tplc="CF300E00">
      <w:start w:val="1"/>
      <w:numFmt w:val="bullet"/>
      <w:lvlText w:val="-"/>
      <w:lvlJc w:val="left"/>
      <w:pPr>
        <w:ind w:left="954" w:hanging="360"/>
      </w:pPr>
      <w:rPr>
        <w:rFonts w:ascii="Calibri" w:eastAsia="Calibri" w:hAnsi="Calibri" w:cs="Calibri" w:hint="default"/>
      </w:rPr>
    </w:lvl>
    <w:lvl w:ilvl="1" w:tplc="04030003" w:tentative="1">
      <w:start w:val="1"/>
      <w:numFmt w:val="bullet"/>
      <w:lvlText w:val="o"/>
      <w:lvlJc w:val="left"/>
      <w:pPr>
        <w:ind w:left="1674" w:hanging="360"/>
      </w:pPr>
      <w:rPr>
        <w:rFonts w:ascii="Courier New" w:hAnsi="Courier New" w:cs="Courier New" w:hint="default"/>
      </w:rPr>
    </w:lvl>
    <w:lvl w:ilvl="2" w:tplc="04030005" w:tentative="1">
      <w:start w:val="1"/>
      <w:numFmt w:val="bullet"/>
      <w:lvlText w:val=""/>
      <w:lvlJc w:val="left"/>
      <w:pPr>
        <w:ind w:left="2394" w:hanging="360"/>
      </w:pPr>
      <w:rPr>
        <w:rFonts w:ascii="Wingdings" w:hAnsi="Wingdings" w:hint="default"/>
      </w:rPr>
    </w:lvl>
    <w:lvl w:ilvl="3" w:tplc="04030001" w:tentative="1">
      <w:start w:val="1"/>
      <w:numFmt w:val="bullet"/>
      <w:lvlText w:val=""/>
      <w:lvlJc w:val="left"/>
      <w:pPr>
        <w:ind w:left="3114" w:hanging="360"/>
      </w:pPr>
      <w:rPr>
        <w:rFonts w:ascii="Symbol" w:hAnsi="Symbol" w:hint="default"/>
      </w:rPr>
    </w:lvl>
    <w:lvl w:ilvl="4" w:tplc="04030003" w:tentative="1">
      <w:start w:val="1"/>
      <w:numFmt w:val="bullet"/>
      <w:lvlText w:val="o"/>
      <w:lvlJc w:val="left"/>
      <w:pPr>
        <w:ind w:left="3834" w:hanging="360"/>
      </w:pPr>
      <w:rPr>
        <w:rFonts w:ascii="Courier New" w:hAnsi="Courier New" w:cs="Courier New" w:hint="default"/>
      </w:rPr>
    </w:lvl>
    <w:lvl w:ilvl="5" w:tplc="04030005" w:tentative="1">
      <w:start w:val="1"/>
      <w:numFmt w:val="bullet"/>
      <w:lvlText w:val=""/>
      <w:lvlJc w:val="left"/>
      <w:pPr>
        <w:ind w:left="4554" w:hanging="360"/>
      </w:pPr>
      <w:rPr>
        <w:rFonts w:ascii="Wingdings" w:hAnsi="Wingdings" w:hint="default"/>
      </w:rPr>
    </w:lvl>
    <w:lvl w:ilvl="6" w:tplc="04030001" w:tentative="1">
      <w:start w:val="1"/>
      <w:numFmt w:val="bullet"/>
      <w:lvlText w:val=""/>
      <w:lvlJc w:val="left"/>
      <w:pPr>
        <w:ind w:left="5274" w:hanging="360"/>
      </w:pPr>
      <w:rPr>
        <w:rFonts w:ascii="Symbol" w:hAnsi="Symbol" w:hint="default"/>
      </w:rPr>
    </w:lvl>
    <w:lvl w:ilvl="7" w:tplc="04030003" w:tentative="1">
      <w:start w:val="1"/>
      <w:numFmt w:val="bullet"/>
      <w:lvlText w:val="o"/>
      <w:lvlJc w:val="left"/>
      <w:pPr>
        <w:ind w:left="5994" w:hanging="360"/>
      </w:pPr>
      <w:rPr>
        <w:rFonts w:ascii="Courier New" w:hAnsi="Courier New" w:cs="Courier New" w:hint="default"/>
      </w:rPr>
    </w:lvl>
    <w:lvl w:ilvl="8" w:tplc="04030005" w:tentative="1">
      <w:start w:val="1"/>
      <w:numFmt w:val="bullet"/>
      <w:lvlText w:val=""/>
      <w:lvlJc w:val="left"/>
      <w:pPr>
        <w:ind w:left="6714" w:hanging="360"/>
      </w:pPr>
      <w:rPr>
        <w:rFonts w:ascii="Wingdings" w:hAnsi="Wingdings" w:hint="default"/>
      </w:rPr>
    </w:lvl>
  </w:abstractNum>
  <w:abstractNum w:abstractNumId="3" w15:restartNumberingAfterBreak="0">
    <w:nsid w:val="10DD30D4"/>
    <w:multiLevelType w:val="hybridMultilevel"/>
    <w:tmpl w:val="45DA38EA"/>
    <w:lvl w:ilvl="0" w:tplc="0C7C6724">
      <w:numFmt w:val="bullet"/>
      <w:lvlText w:val="-"/>
      <w:lvlJc w:val="left"/>
      <w:pPr>
        <w:ind w:left="1188" w:hanging="360"/>
      </w:pPr>
      <w:rPr>
        <w:rFonts w:ascii="Calibri" w:eastAsia="Calibri" w:hAnsi="Calibri" w:cs="Calibri" w:hint="default"/>
      </w:rPr>
    </w:lvl>
    <w:lvl w:ilvl="1" w:tplc="04030003" w:tentative="1">
      <w:start w:val="1"/>
      <w:numFmt w:val="bullet"/>
      <w:lvlText w:val="o"/>
      <w:lvlJc w:val="left"/>
      <w:pPr>
        <w:ind w:left="2034" w:hanging="360"/>
      </w:pPr>
      <w:rPr>
        <w:rFonts w:ascii="Courier New" w:hAnsi="Courier New" w:cs="Courier New" w:hint="default"/>
      </w:rPr>
    </w:lvl>
    <w:lvl w:ilvl="2" w:tplc="04030005" w:tentative="1">
      <w:start w:val="1"/>
      <w:numFmt w:val="bullet"/>
      <w:lvlText w:val=""/>
      <w:lvlJc w:val="left"/>
      <w:pPr>
        <w:ind w:left="2754" w:hanging="360"/>
      </w:pPr>
      <w:rPr>
        <w:rFonts w:ascii="Wingdings" w:hAnsi="Wingdings" w:hint="default"/>
      </w:rPr>
    </w:lvl>
    <w:lvl w:ilvl="3" w:tplc="04030001" w:tentative="1">
      <w:start w:val="1"/>
      <w:numFmt w:val="bullet"/>
      <w:lvlText w:val=""/>
      <w:lvlJc w:val="left"/>
      <w:pPr>
        <w:ind w:left="3474" w:hanging="360"/>
      </w:pPr>
      <w:rPr>
        <w:rFonts w:ascii="Symbol" w:hAnsi="Symbol" w:hint="default"/>
      </w:rPr>
    </w:lvl>
    <w:lvl w:ilvl="4" w:tplc="04030003" w:tentative="1">
      <w:start w:val="1"/>
      <w:numFmt w:val="bullet"/>
      <w:lvlText w:val="o"/>
      <w:lvlJc w:val="left"/>
      <w:pPr>
        <w:ind w:left="4194" w:hanging="360"/>
      </w:pPr>
      <w:rPr>
        <w:rFonts w:ascii="Courier New" w:hAnsi="Courier New" w:cs="Courier New" w:hint="default"/>
      </w:rPr>
    </w:lvl>
    <w:lvl w:ilvl="5" w:tplc="04030005" w:tentative="1">
      <w:start w:val="1"/>
      <w:numFmt w:val="bullet"/>
      <w:lvlText w:val=""/>
      <w:lvlJc w:val="left"/>
      <w:pPr>
        <w:ind w:left="4914" w:hanging="360"/>
      </w:pPr>
      <w:rPr>
        <w:rFonts w:ascii="Wingdings" w:hAnsi="Wingdings" w:hint="default"/>
      </w:rPr>
    </w:lvl>
    <w:lvl w:ilvl="6" w:tplc="04030001" w:tentative="1">
      <w:start w:val="1"/>
      <w:numFmt w:val="bullet"/>
      <w:lvlText w:val=""/>
      <w:lvlJc w:val="left"/>
      <w:pPr>
        <w:ind w:left="5634" w:hanging="360"/>
      </w:pPr>
      <w:rPr>
        <w:rFonts w:ascii="Symbol" w:hAnsi="Symbol" w:hint="default"/>
      </w:rPr>
    </w:lvl>
    <w:lvl w:ilvl="7" w:tplc="04030003" w:tentative="1">
      <w:start w:val="1"/>
      <w:numFmt w:val="bullet"/>
      <w:lvlText w:val="o"/>
      <w:lvlJc w:val="left"/>
      <w:pPr>
        <w:ind w:left="6354" w:hanging="360"/>
      </w:pPr>
      <w:rPr>
        <w:rFonts w:ascii="Courier New" w:hAnsi="Courier New" w:cs="Courier New" w:hint="default"/>
      </w:rPr>
    </w:lvl>
    <w:lvl w:ilvl="8" w:tplc="04030005" w:tentative="1">
      <w:start w:val="1"/>
      <w:numFmt w:val="bullet"/>
      <w:lvlText w:val=""/>
      <w:lvlJc w:val="left"/>
      <w:pPr>
        <w:ind w:left="7074" w:hanging="360"/>
      </w:pPr>
      <w:rPr>
        <w:rFonts w:ascii="Wingdings" w:hAnsi="Wingdings" w:hint="default"/>
      </w:rPr>
    </w:lvl>
  </w:abstractNum>
  <w:abstractNum w:abstractNumId="4" w15:restartNumberingAfterBreak="0">
    <w:nsid w:val="11F22AFC"/>
    <w:multiLevelType w:val="hybridMultilevel"/>
    <w:tmpl w:val="785A7A3A"/>
    <w:lvl w:ilvl="0" w:tplc="913069F0">
      <w:start w:val="13"/>
      <w:numFmt w:val="bullet"/>
      <w:lvlText w:val=""/>
      <w:lvlJc w:val="left"/>
      <w:pPr>
        <w:ind w:left="360" w:hanging="360"/>
      </w:pPr>
      <w:rPr>
        <w:rFonts w:ascii="Symbol" w:eastAsia="Calibri" w:hAnsi="Symbol" w:cs="Calibr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13A011DC"/>
    <w:multiLevelType w:val="hybridMultilevel"/>
    <w:tmpl w:val="A3C2DA44"/>
    <w:lvl w:ilvl="0" w:tplc="8FF0966C">
      <w:numFmt w:val="bullet"/>
      <w:lvlText w:val="•"/>
      <w:lvlJc w:val="left"/>
      <w:pPr>
        <w:ind w:left="1321" w:hanging="360"/>
      </w:pPr>
      <w:rPr>
        <w:rFonts w:hint="default"/>
        <w:lang w:val="ca-ES" w:eastAsia="ca-ES" w:bidi="ca-ES"/>
      </w:rPr>
    </w:lvl>
    <w:lvl w:ilvl="1" w:tplc="04030003" w:tentative="1">
      <w:start w:val="1"/>
      <w:numFmt w:val="bullet"/>
      <w:lvlText w:val="o"/>
      <w:lvlJc w:val="left"/>
      <w:pPr>
        <w:ind w:left="2041" w:hanging="360"/>
      </w:pPr>
      <w:rPr>
        <w:rFonts w:ascii="Courier New" w:hAnsi="Courier New" w:cs="Courier New" w:hint="default"/>
      </w:rPr>
    </w:lvl>
    <w:lvl w:ilvl="2" w:tplc="04030005" w:tentative="1">
      <w:start w:val="1"/>
      <w:numFmt w:val="bullet"/>
      <w:lvlText w:val=""/>
      <w:lvlJc w:val="left"/>
      <w:pPr>
        <w:ind w:left="2761" w:hanging="360"/>
      </w:pPr>
      <w:rPr>
        <w:rFonts w:ascii="Wingdings" w:hAnsi="Wingdings" w:hint="default"/>
      </w:rPr>
    </w:lvl>
    <w:lvl w:ilvl="3" w:tplc="04030001" w:tentative="1">
      <w:start w:val="1"/>
      <w:numFmt w:val="bullet"/>
      <w:lvlText w:val=""/>
      <w:lvlJc w:val="left"/>
      <w:pPr>
        <w:ind w:left="3481" w:hanging="360"/>
      </w:pPr>
      <w:rPr>
        <w:rFonts w:ascii="Symbol" w:hAnsi="Symbol" w:hint="default"/>
      </w:rPr>
    </w:lvl>
    <w:lvl w:ilvl="4" w:tplc="04030003" w:tentative="1">
      <w:start w:val="1"/>
      <w:numFmt w:val="bullet"/>
      <w:lvlText w:val="o"/>
      <w:lvlJc w:val="left"/>
      <w:pPr>
        <w:ind w:left="4201" w:hanging="360"/>
      </w:pPr>
      <w:rPr>
        <w:rFonts w:ascii="Courier New" w:hAnsi="Courier New" w:cs="Courier New" w:hint="default"/>
      </w:rPr>
    </w:lvl>
    <w:lvl w:ilvl="5" w:tplc="04030005" w:tentative="1">
      <w:start w:val="1"/>
      <w:numFmt w:val="bullet"/>
      <w:lvlText w:val=""/>
      <w:lvlJc w:val="left"/>
      <w:pPr>
        <w:ind w:left="4921" w:hanging="360"/>
      </w:pPr>
      <w:rPr>
        <w:rFonts w:ascii="Wingdings" w:hAnsi="Wingdings" w:hint="default"/>
      </w:rPr>
    </w:lvl>
    <w:lvl w:ilvl="6" w:tplc="04030001" w:tentative="1">
      <w:start w:val="1"/>
      <w:numFmt w:val="bullet"/>
      <w:lvlText w:val=""/>
      <w:lvlJc w:val="left"/>
      <w:pPr>
        <w:ind w:left="5641" w:hanging="360"/>
      </w:pPr>
      <w:rPr>
        <w:rFonts w:ascii="Symbol" w:hAnsi="Symbol" w:hint="default"/>
      </w:rPr>
    </w:lvl>
    <w:lvl w:ilvl="7" w:tplc="04030003" w:tentative="1">
      <w:start w:val="1"/>
      <w:numFmt w:val="bullet"/>
      <w:lvlText w:val="o"/>
      <w:lvlJc w:val="left"/>
      <w:pPr>
        <w:ind w:left="6361" w:hanging="360"/>
      </w:pPr>
      <w:rPr>
        <w:rFonts w:ascii="Courier New" w:hAnsi="Courier New" w:cs="Courier New" w:hint="default"/>
      </w:rPr>
    </w:lvl>
    <w:lvl w:ilvl="8" w:tplc="04030005" w:tentative="1">
      <w:start w:val="1"/>
      <w:numFmt w:val="bullet"/>
      <w:lvlText w:val=""/>
      <w:lvlJc w:val="left"/>
      <w:pPr>
        <w:ind w:left="7081" w:hanging="360"/>
      </w:pPr>
      <w:rPr>
        <w:rFonts w:ascii="Wingdings" w:hAnsi="Wingdings" w:hint="default"/>
      </w:rPr>
    </w:lvl>
  </w:abstractNum>
  <w:abstractNum w:abstractNumId="6" w15:restartNumberingAfterBreak="0">
    <w:nsid w:val="183C60D3"/>
    <w:multiLevelType w:val="hybridMultilevel"/>
    <w:tmpl w:val="8B780BBE"/>
    <w:lvl w:ilvl="0" w:tplc="AA1EDD26">
      <w:numFmt w:val="bullet"/>
      <w:lvlText w:val="-"/>
      <w:lvlJc w:val="left"/>
      <w:pPr>
        <w:ind w:left="720" w:hanging="360"/>
      </w:pPr>
      <w:rPr>
        <w:rFonts w:ascii="Helvetica" w:eastAsia="Times New Roman" w:hAnsi="Helvetica"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9DC3E12"/>
    <w:multiLevelType w:val="hybridMultilevel"/>
    <w:tmpl w:val="030EB042"/>
    <w:lvl w:ilvl="0" w:tplc="42FABDA6">
      <w:start w:val="1"/>
      <w:numFmt w:val="decimal"/>
      <w:lvlText w:val="%1-"/>
      <w:lvlJc w:val="left"/>
      <w:pPr>
        <w:ind w:left="869" w:hanging="360"/>
      </w:pPr>
      <w:rPr>
        <w:rFonts w:ascii="Calibri" w:eastAsia="Calibri" w:hAnsi="Calibri" w:cs="Calibri" w:hint="default"/>
        <w:w w:val="100"/>
        <w:sz w:val="22"/>
        <w:szCs w:val="22"/>
        <w:lang w:val="ca-ES" w:eastAsia="ca-ES" w:bidi="ca-ES"/>
      </w:rPr>
    </w:lvl>
    <w:lvl w:ilvl="1" w:tplc="0A025F74">
      <w:numFmt w:val="bullet"/>
      <w:lvlText w:val=""/>
      <w:lvlJc w:val="left"/>
      <w:pPr>
        <w:ind w:left="1142" w:hanging="360"/>
      </w:pPr>
      <w:rPr>
        <w:rFonts w:ascii="Symbol" w:eastAsia="Symbol" w:hAnsi="Symbol" w:cs="Symbol" w:hint="default"/>
        <w:w w:val="100"/>
        <w:sz w:val="22"/>
        <w:szCs w:val="22"/>
        <w:lang w:val="ca-ES" w:eastAsia="ca-ES" w:bidi="ca-ES"/>
      </w:rPr>
    </w:lvl>
    <w:lvl w:ilvl="2" w:tplc="72ACC890">
      <w:numFmt w:val="bullet"/>
      <w:lvlText w:val="•"/>
      <w:lvlJc w:val="left"/>
      <w:pPr>
        <w:ind w:left="2036" w:hanging="360"/>
      </w:pPr>
      <w:rPr>
        <w:lang w:val="ca-ES" w:eastAsia="ca-ES" w:bidi="ca-ES"/>
      </w:rPr>
    </w:lvl>
    <w:lvl w:ilvl="3" w:tplc="B900E35C">
      <w:numFmt w:val="bullet"/>
      <w:lvlText w:val="•"/>
      <w:lvlJc w:val="left"/>
      <w:pPr>
        <w:ind w:left="2932" w:hanging="360"/>
      </w:pPr>
      <w:rPr>
        <w:lang w:val="ca-ES" w:eastAsia="ca-ES" w:bidi="ca-ES"/>
      </w:rPr>
    </w:lvl>
    <w:lvl w:ilvl="4" w:tplc="E31059E6">
      <w:numFmt w:val="bullet"/>
      <w:lvlText w:val="•"/>
      <w:lvlJc w:val="left"/>
      <w:pPr>
        <w:ind w:left="3828" w:hanging="360"/>
      </w:pPr>
      <w:rPr>
        <w:lang w:val="ca-ES" w:eastAsia="ca-ES" w:bidi="ca-ES"/>
      </w:rPr>
    </w:lvl>
    <w:lvl w:ilvl="5" w:tplc="2078222C">
      <w:numFmt w:val="bullet"/>
      <w:lvlText w:val="•"/>
      <w:lvlJc w:val="left"/>
      <w:pPr>
        <w:ind w:left="4725" w:hanging="360"/>
      </w:pPr>
      <w:rPr>
        <w:lang w:val="ca-ES" w:eastAsia="ca-ES" w:bidi="ca-ES"/>
      </w:rPr>
    </w:lvl>
    <w:lvl w:ilvl="6" w:tplc="471A380C">
      <w:numFmt w:val="bullet"/>
      <w:lvlText w:val="•"/>
      <w:lvlJc w:val="left"/>
      <w:pPr>
        <w:ind w:left="5621" w:hanging="360"/>
      </w:pPr>
      <w:rPr>
        <w:lang w:val="ca-ES" w:eastAsia="ca-ES" w:bidi="ca-ES"/>
      </w:rPr>
    </w:lvl>
    <w:lvl w:ilvl="7" w:tplc="73A03790">
      <w:numFmt w:val="bullet"/>
      <w:lvlText w:val="•"/>
      <w:lvlJc w:val="left"/>
      <w:pPr>
        <w:ind w:left="6517" w:hanging="360"/>
      </w:pPr>
      <w:rPr>
        <w:lang w:val="ca-ES" w:eastAsia="ca-ES" w:bidi="ca-ES"/>
      </w:rPr>
    </w:lvl>
    <w:lvl w:ilvl="8" w:tplc="D7686E06">
      <w:numFmt w:val="bullet"/>
      <w:lvlText w:val="•"/>
      <w:lvlJc w:val="left"/>
      <w:pPr>
        <w:ind w:left="7413" w:hanging="360"/>
      </w:pPr>
      <w:rPr>
        <w:lang w:val="ca-ES" w:eastAsia="ca-ES" w:bidi="ca-ES"/>
      </w:rPr>
    </w:lvl>
  </w:abstractNum>
  <w:abstractNum w:abstractNumId="8" w15:restartNumberingAfterBreak="0">
    <w:nsid w:val="1CB04C57"/>
    <w:multiLevelType w:val="hybridMultilevel"/>
    <w:tmpl w:val="C106A44A"/>
    <w:lvl w:ilvl="0" w:tplc="6B5637D4">
      <w:numFmt w:val="bullet"/>
      <w:lvlText w:val=""/>
      <w:lvlJc w:val="left"/>
      <w:pPr>
        <w:ind w:left="954" w:hanging="360"/>
      </w:pPr>
      <w:rPr>
        <w:rFonts w:ascii="Symbol" w:eastAsia="Symbol" w:hAnsi="Symbol" w:cs="Symbol" w:hint="default"/>
        <w:w w:val="100"/>
        <w:sz w:val="22"/>
        <w:szCs w:val="22"/>
        <w:lang w:val="ca-ES" w:eastAsia="ca-ES" w:bidi="ca-ES"/>
      </w:rPr>
    </w:lvl>
    <w:lvl w:ilvl="1" w:tplc="0AFCA1D2">
      <w:numFmt w:val="bullet"/>
      <w:lvlText w:val="•"/>
      <w:lvlJc w:val="left"/>
      <w:pPr>
        <w:ind w:left="1781" w:hanging="360"/>
      </w:pPr>
      <w:rPr>
        <w:rFonts w:hint="default"/>
        <w:lang w:val="ca-ES" w:eastAsia="ca-ES" w:bidi="ca-ES"/>
      </w:rPr>
    </w:lvl>
    <w:lvl w:ilvl="2" w:tplc="6BDE935E">
      <w:numFmt w:val="bullet"/>
      <w:lvlText w:val="•"/>
      <w:lvlJc w:val="left"/>
      <w:pPr>
        <w:ind w:left="2602" w:hanging="360"/>
      </w:pPr>
      <w:rPr>
        <w:rFonts w:hint="default"/>
        <w:lang w:val="ca-ES" w:eastAsia="ca-ES" w:bidi="ca-ES"/>
      </w:rPr>
    </w:lvl>
    <w:lvl w:ilvl="3" w:tplc="FA6237FC">
      <w:numFmt w:val="bullet"/>
      <w:lvlText w:val="•"/>
      <w:lvlJc w:val="left"/>
      <w:pPr>
        <w:ind w:left="3423" w:hanging="360"/>
      </w:pPr>
      <w:rPr>
        <w:rFonts w:hint="default"/>
        <w:lang w:val="ca-ES" w:eastAsia="ca-ES" w:bidi="ca-ES"/>
      </w:rPr>
    </w:lvl>
    <w:lvl w:ilvl="4" w:tplc="1E0E58C6">
      <w:numFmt w:val="bullet"/>
      <w:lvlText w:val="•"/>
      <w:lvlJc w:val="left"/>
      <w:pPr>
        <w:ind w:left="4244" w:hanging="360"/>
      </w:pPr>
      <w:rPr>
        <w:rFonts w:hint="default"/>
        <w:lang w:val="ca-ES" w:eastAsia="ca-ES" w:bidi="ca-ES"/>
      </w:rPr>
    </w:lvl>
    <w:lvl w:ilvl="5" w:tplc="033C901C">
      <w:numFmt w:val="bullet"/>
      <w:lvlText w:val="•"/>
      <w:lvlJc w:val="left"/>
      <w:pPr>
        <w:ind w:left="5065" w:hanging="360"/>
      </w:pPr>
      <w:rPr>
        <w:rFonts w:hint="default"/>
        <w:lang w:val="ca-ES" w:eastAsia="ca-ES" w:bidi="ca-ES"/>
      </w:rPr>
    </w:lvl>
    <w:lvl w:ilvl="6" w:tplc="242E52B6">
      <w:numFmt w:val="bullet"/>
      <w:lvlText w:val="•"/>
      <w:lvlJc w:val="left"/>
      <w:pPr>
        <w:ind w:left="5886" w:hanging="360"/>
      </w:pPr>
      <w:rPr>
        <w:rFonts w:hint="default"/>
        <w:lang w:val="ca-ES" w:eastAsia="ca-ES" w:bidi="ca-ES"/>
      </w:rPr>
    </w:lvl>
    <w:lvl w:ilvl="7" w:tplc="651E8A00">
      <w:numFmt w:val="bullet"/>
      <w:lvlText w:val="•"/>
      <w:lvlJc w:val="left"/>
      <w:pPr>
        <w:ind w:left="6707" w:hanging="360"/>
      </w:pPr>
      <w:rPr>
        <w:rFonts w:hint="default"/>
        <w:lang w:val="ca-ES" w:eastAsia="ca-ES" w:bidi="ca-ES"/>
      </w:rPr>
    </w:lvl>
    <w:lvl w:ilvl="8" w:tplc="8764A9CA">
      <w:numFmt w:val="bullet"/>
      <w:lvlText w:val="•"/>
      <w:lvlJc w:val="left"/>
      <w:pPr>
        <w:ind w:left="7528" w:hanging="360"/>
      </w:pPr>
      <w:rPr>
        <w:rFonts w:hint="default"/>
        <w:lang w:val="ca-ES" w:eastAsia="ca-ES" w:bidi="ca-ES"/>
      </w:rPr>
    </w:lvl>
  </w:abstractNum>
  <w:abstractNum w:abstractNumId="9" w15:restartNumberingAfterBreak="0">
    <w:nsid w:val="1E4155ED"/>
    <w:multiLevelType w:val="hybridMultilevel"/>
    <w:tmpl w:val="A3825456"/>
    <w:lvl w:ilvl="0" w:tplc="92705C48">
      <w:start w:val="1"/>
      <w:numFmt w:val="decimal"/>
      <w:lvlText w:val="%1)"/>
      <w:lvlJc w:val="left"/>
      <w:pPr>
        <w:ind w:left="623" w:hanging="360"/>
      </w:pPr>
      <w:rPr>
        <w:rFonts w:hint="default"/>
      </w:rPr>
    </w:lvl>
    <w:lvl w:ilvl="1" w:tplc="0C0A0019" w:tentative="1">
      <w:start w:val="1"/>
      <w:numFmt w:val="lowerLetter"/>
      <w:lvlText w:val="%2."/>
      <w:lvlJc w:val="left"/>
      <w:pPr>
        <w:ind w:left="1343" w:hanging="360"/>
      </w:pPr>
    </w:lvl>
    <w:lvl w:ilvl="2" w:tplc="0C0A001B" w:tentative="1">
      <w:start w:val="1"/>
      <w:numFmt w:val="lowerRoman"/>
      <w:lvlText w:val="%3."/>
      <w:lvlJc w:val="right"/>
      <w:pPr>
        <w:ind w:left="2063" w:hanging="180"/>
      </w:pPr>
    </w:lvl>
    <w:lvl w:ilvl="3" w:tplc="0C0A000F" w:tentative="1">
      <w:start w:val="1"/>
      <w:numFmt w:val="decimal"/>
      <w:lvlText w:val="%4."/>
      <w:lvlJc w:val="left"/>
      <w:pPr>
        <w:ind w:left="2783" w:hanging="360"/>
      </w:pPr>
    </w:lvl>
    <w:lvl w:ilvl="4" w:tplc="0C0A0019" w:tentative="1">
      <w:start w:val="1"/>
      <w:numFmt w:val="lowerLetter"/>
      <w:lvlText w:val="%5."/>
      <w:lvlJc w:val="left"/>
      <w:pPr>
        <w:ind w:left="3503" w:hanging="360"/>
      </w:pPr>
    </w:lvl>
    <w:lvl w:ilvl="5" w:tplc="0C0A001B" w:tentative="1">
      <w:start w:val="1"/>
      <w:numFmt w:val="lowerRoman"/>
      <w:lvlText w:val="%6."/>
      <w:lvlJc w:val="right"/>
      <w:pPr>
        <w:ind w:left="4223" w:hanging="180"/>
      </w:pPr>
    </w:lvl>
    <w:lvl w:ilvl="6" w:tplc="0C0A000F" w:tentative="1">
      <w:start w:val="1"/>
      <w:numFmt w:val="decimal"/>
      <w:lvlText w:val="%7."/>
      <w:lvlJc w:val="left"/>
      <w:pPr>
        <w:ind w:left="4943" w:hanging="360"/>
      </w:pPr>
    </w:lvl>
    <w:lvl w:ilvl="7" w:tplc="0C0A0019" w:tentative="1">
      <w:start w:val="1"/>
      <w:numFmt w:val="lowerLetter"/>
      <w:lvlText w:val="%8."/>
      <w:lvlJc w:val="left"/>
      <w:pPr>
        <w:ind w:left="5663" w:hanging="360"/>
      </w:pPr>
    </w:lvl>
    <w:lvl w:ilvl="8" w:tplc="0C0A001B" w:tentative="1">
      <w:start w:val="1"/>
      <w:numFmt w:val="lowerRoman"/>
      <w:lvlText w:val="%9."/>
      <w:lvlJc w:val="right"/>
      <w:pPr>
        <w:ind w:left="6383" w:hanging="180"/>
      </w:pPr>
    </w:lvl>
  </w:abstractNum>
  <w:abstractNum w:abstractNumId="10" w15:restartNumberingAfterBreak="0">
    <w:nsid w:val="1ED3332D"/>
    <w:multiLevelType w:val="hybridMultilevel"/>
    <w:tmpl w:val="AE4041D2"/>
    <w:lvl w:ilvl="0" w:tplc="913069F0">
      <w:start w:val="13"/>
      <w:numFmt w:val="bullet"/>
      <w:lvlText w:val=""/>
      <w:lvlJc w:val="left"/>
      <w:pPr>
        <w:ind w:left="180" w:hanging="360"/>
      </w:pPr>
      <w:rPr>
        <w:rFonts w:ascii="Symbol" w:eastAsia="Calibri" w:hAnsi="Symbol" w:cs="Calibri" w:hint="default"/>
      </w:rPr>
    </w:lvl>
    <w:lvl w:ilvl="1" w:tplc="04030003">
      <w:start w:val="1"/>
      <w:numFmt w:val="bullet"/>
      <w:lvlText w:val="o"/>
      <w:lvlJc w:val="left"/>
      <w:pPr>
        <w:ind w:left="900" w:hanging="360"/>
      </w:pPr>
      <w:rPr>
        <w:rFonts w:ascii="Courier New" w:hAnsi="Courier New" w:cs="Courier New" w:hint="default"/>
      </w:rPr>
    </w:lvl>
    <w:lvl w:ilvl="2" w:tplc="04030005" w:tentative="1">
      <w:start w:val="1"/>
      <w:numFmt w:val="bullet"/>
      <w:lvlText w:val=""/>
      <w:lvlJc w:val="left"/>
      <w:pPr>
        <w:ind w:left="1620" w:hanging="360"/>
      </w:pPr>
      <w:rPr>
        <w:rFonts w:ascii="Wingdings" w:hAnsi="Wingdings" w:hint="default"/>
      </w:rPr>
    </w:lvl>
    <w:lvl w:ilvl="3" w:tplc="04030001" w:tentative="1">
      <w:start w:val="1"/>
      <w:numFmt w:val="bullet"/>
      <w:lvlText w:val=""/>
      <w:lvlJc w:val="left"/>
      <w:pPr>
        <w:ind w:left="2340" w:hanging="360"/>
      </w:pPr>
      <w:rPr>
        <w:rFonts w:ascii="Symbol" w:hAnsi="Symbol" w:hint="default"/>
      </w:rPr>
    </w:lvl>
    <w:lvl w:ilvl="4" w:tplc="04030003" w:tentative="1">
      <w:start w:val="1"/>
      <w:numFmt w:val="bullet"/>
      <w:lvlText w:val="o"/>
      <w:lvlJc w:val="left"/>
      <w:pPr>
        <w:ind w:left="3060" w:hanging="360"/>
      </w:pPr>
      <w:rPr>
        <w:rFonts w:ascii="Courier New" w:hAnsi="Courier New" w:cs="Courier New" w:hint="default"/>
      </w:rPr>
    </w:lvl>
    <w:lvl w:ilvl="5" w:tplc="04030005" w:tentative="1">
      <w:start w:val="1"/>
      <w:numFmt w:val="bullet"/>
      <w:lvlText w:val=""/>
      <w:lvlJc w:val="left"/>
      <w:pPr>
        <w:ind w:left="3780" w:hanging="360"/>
      </w:pPr>
      <w:rPr>
        <w:rFonts w:ascii="Wingdings" w:hAnsi="Wingdings" w:hint="default"/>
      </w:rPr>
    </w:lvl>
    <w:lvl w:ilvl="6" w:tplc="04030001" w:tentative="1">
      <w:start w:val="1"/>
      <w:numFmt w:val="bullet"/>
      <w:lvlText w:val=""/>
      <w:lvlJc w:val="left"/>
      <w:pPr>
        <w:ind w:left="4500" w:hanging="360"/>
      </w:pPr>
      <w:rPr>
        <w:rFonts w:ascii="Symbol" w:hAnsi="Symbol" w:hint="default"/>
      </w:rPr>
    </w:lvl>
    <w:lvl w:ilvl="7" w:tplc="04030003" w:tentative="1">
      <w:start w:val="1"/>
      <w:numFmt w:val="bullet"/>
      <w:lvlText w:val="o"/>
      <w:lvlJc w:val="left"/>
      <w:pPr>
        <w:ind w:left="5220" w:hanging="360"/>
      </w:pPr>
      <w:rPr>
        <w:rFonts w:ascii="Courier New" w:hAnsi="Courier New" w:cs="Courier New" w:hint="default"/>
      </w:rPr>
    </w:lvl>
    <w:lvl w:ilvl="8" w:tplc="04030005" w:tentative="1">
      <w:start w:val="1"/>
      <w:numFmt w:val="bullet"/>
      <w:lvlText w:val=""/>
      <w:lvlJc w:val="left"/>
      <w:pPr>
        <w:ind w:left="5940" w:hanging="360"/>
      </w:pPr>
      <w:rPr>
        <w:rFonts w:ascii="Wingdings" w:hAnsi="Wingdings" w:hint="default"/>
      </w:rPr>
    </w:lvl>
  </w:abstractNum>
  <w:abstractNum w:abstractNumId="11" w15:restartNumberingAfterBreak="0">
    <w:nsid w:val="1FD72BC0"/>
    <w:multiLevelType w:val="hybridMultilevel"/>
    <w:tmpl w:val="230E5944"/>
    <w:lvl w:ilvl="0" w:tplc="361C3262">
      <w:numFmt w:val="bullet"/>
      <w:lvlText w:val="-"/>
      <w:lvlJc w:val="left"/>
      <w:pPr>
        <w:ind w:left="954" w:hanging="360"/>
      </w:pPr>
      <w:rPr>
        <w:rFonts w:ascii="Calibri" w:eastAsia="Calibri" w:hAnsi="Calibri" w:cs="Calibri" w:hint="default"/>
      </w:rPr>
    </w:lvl>
    <w:lvl w:ilvl="1" w:tplc="04030003" w:tentative="1">
      <w:start w:val="1"/>
      <w:numFmt w:val="bullet"/>
      <w:lvlText w:val="o"/>
      <w:lvlJc w:val="left"/>
      <w:pPr>
        <w:ind w:left="1674" w:hanging="360"/>
      </w:pPr>
      <w:rPr>
        <w:rFonts w:ascii="Courier New" w:hAnsi="Courier New" w:cs="Courier New" w:hint="default"/>
      </w:rPr>
    </w:lvl>
    <w:lvl w:ilvl="2" w:tplc="04030005" w:tentative="1">
      <w:start w:val="1"/>
      <w:numFmt w:val="bullet"/>
      <w:lvlText w:val=""/>
      <w:lvlJc w:val="left"/>
      <w:pPr>
        <w:ind w:left="2394" w:hanging="360"/>
      </w:pPr>
      <w:rPr>
        <w:rFonts w:ascii="Wingdings" w:hAnsi="Wingdings" w:hint="default"/>
      </w:rPr>
    </w:lvl>
    <w:lvl w:ilvl="3" w:tplc="04030001" w:tentative="1">
      <w:start w:val="1"/>
      <w:numFmt w:val="bullet"/>
      <w:lvlText w:val=""/>
      <w:lvlJc w:val="left"/>
      <w:pPr>
        <w:ind w:left="3114" w:hanging="360"/>
      </w:pPr>
      <w:rPr>
        <w:rFonts w:ascii="Symbol" w:hAnsi="Symbol" w:hint="default"/>
      </w:rPr>
    </w:lvl>
    <w:lvl w:ilvl="4" w:tplc="04030003" w:tentative="1">
      <w:start w:val="1"/>
      <w:numFmt w:val="bullet"/>
      <w:lvlText w:val="o"/>
      <w:lvlJc w:val="left"/>
      <w:pPr>
        <w:ind w:left="3834" w:hanging="360"/>
      </w:pPr>
      <w:rPr>
        <w:rFonts w:ascii="Courier New" w:hAnsi="Courier New" w:cs="Courier New" w:hint="default"/>
      </w:rPr>
    </w:lvl>
    <w:lvl w:ilvl="5" w:tplc="04030005" w:tentative="1">
      <w:start w:val="1"/>
      <w:numFmt w:val="bullet"/>
      <w:lvlText w:val=""/>
      <w:lvlJc w:val="left"/>
      <w:pPr>
        <w:ind w:left="4554" w:hanging="360"/>
      </w:pPr>
      <w:rPr>
        <w:rFonts w:ascii="Wingdings" w:hAnsi="Wingdings" w:hint="default"/>
      </w:rPr>
    </w:lvl>
    <w:lvl w:ilvl="6" w:tplc="04030001" w:tentative="1">
      <w:start w:val="1"/>
      <w:numFmt w:val="bullet"/>
      <w:lvlText w:val=""/>
      <w:lvlJc w:val="left"/>
      <w:pPr>
        <w:ind w:left="5274" w:hanging="360"/>
      </w:pPr>
      <w:rPr>
        <w:rFonts w:ascii="Symbol" w:hAnsi="Symbol" w:hint="default"/>
      </w:rPr>
    </w:lvl>
    <w:lvl w:ilvl="7" w:tplc="04030003" w:tentative="1">
      <w:start w:val="1"/>
      <w:numFmt w:val="bullet"/>
      <w:lvlText w:val="o"/>
      <w:lvlJc w:val="left"/>
      <w:pPr>
        <w:ind w:left="5994" w:hanging="360"/>
      </w:pPr>
      <w:rPr>
        <w:rFonts w:ascii="Courier New" w:hAnsi="Courier New" w:cs="Courier New" w:hint="default"/>
      </w:rPr>
    </w:lvl>
    <w:lvl w:ilvl="8" w:tplc="04030005" w:tentative="1">
      <w:start w:val="1"/>
      <w:numFmt w:val="bullet"/>
      <w:lvlText w:val=""/>
      <w:lvlJc w:val="left"/>
      <w:pPr>
        <w:ind w:left="6714" w:hanging="360"/>
      </w:pPr>
      <w:rPr>
        <w:rFonts w:ascii="Wingdings" w:hAnsi="Wingdings" w:hint="default"/>
      </w:rPr>
    </w:lvl>
  </w:abstractNum>
  <w:abstractNum w:abstractNumId="12" w15:restartNumberingAfterBreak="0">
    <w:nsid w:val="2DA26C9A"/>
    <w:multiLevelType w:val="hybridMultilevel"/>
    <w:tmpl w:val="369C4FB2"/>
    <w:lvl w:ilvl="0" w:tplc="E254622C">
      <w:numFmt w:val="bullet"/>
      <w:lvlText w:val="-"/>
      <w:lvlJc w:val="left"/>
      <w:pPr>
        <w:ind w:left="234" w:hanging="140"/>
      </w:pPr>
      <w:rPr>
        <w:rFonts w:ascii="Arial" w:eastAsia="Arial" w:hAnsi="Arial" w:cs="Arial" w:hint="default"/>
        <w:w w:val="100"/>
        <w:sz w:val="22"/>
        <w:szCs w:val="22"/>
        <w:lang w:val="ca-ES" w:eastAsia="ca-ES" w:bidi="ca-ES"/>
      </w:rPr>
    </w:lvl>
    <w:lvl w:ilvl="1" w:tplc="C478BF5E">
      <w:numFmt w:val="bullet"/>
      <w:lvlText w:val="•"/>
      <w:lvlJc w:val="left"/>
      <w:pPr>
        <w:ind w:left="1133" w:hanging="140"/>
      </w:pPr>
      <w:rPr>
        <w:rFonts w:hint="default"/>
        <w:lang w:val="ca-ES" w:eastAsia="ca-ES" w:bidi="ca-ES"/>
      </w:rPr>
    </w:lvl>
    <w:lvl w:ilvl="2" w:tplc="1E90D780">
      <w:numFmt w:val="bullet"/>
      <w:lvlText w:val="•"/>
      <w:lvlJc w:val="left"/>
      <w:pPr>
        <w:ind w:left="2026" w:hanging="140"/>
      </w:pPr>
      <w:rPr>
        <w:rFonts w:hint="default"/>
        <w:lang w:val="ca-ES" w:eastAsia="ca-ES" w:bidi="ca-ES"/>
      </w:rPr>
    </w:lvl>
    <w:lvl w:ilvl="3" w:tplc="DFAA1FF8">
      <w:numFmt w:val="bullet"/>
      <w:lvlText w:val="•"/>
      <w:lvlJc w:val="left"/>
      <w:pPr>
        <w:ind w:left="2919" w:hanging="140"/>
      </w:pPr>
      <w:rPr>
        <w:rFonts w:hint="default"/>
        <w:lang w:val="ca-ES" w:eastAsia="ca-ES" w:bidi="ca-ES"/>
      </w:rPr>
    </w:lvl>
    <w:lvl w:ilvl="4" w:tplc="CEF059DC">
      <w:numFmt w:val="bullet"/>
      <w:lvlText w:val="•"/>
      <w:lvlJc w:val="left"/>
      <w:pPr>
        <w:ind w:left="3812" w:hanging="140"/>
      </w:pPr>
      <w:rPr>
        <w:rFonts w:hint="default"/>
        <w:lang w:val="ca-ES" w:eastAsia="ca-ES" w:bidi="ca-ES"/>
      </w:rPr>
    </w:lvl>
    <w:lvl w:ilvl="5" w:tplc="D4ECDC36">
      <w:numFmt w:val="bullet"/>
      <w:lvlText w:val="•"/>
      <w:lvlJc w:val="left"/>
      <w:pPr>
        <w:ind w:left="4705" w:hanging="140"/>
      </w:pPr>
      <w:rPr>
        <w:rFonts w:hint="default"/>
        <w:lang w:val="ca-ES" w:eastAsia="ca-ES" w:bidi="ca-ES"/>
      </w:rPr>
    </w:lvl>
    <w:lvl w:ilvl="6" w:tplc="AA2A8086">
      <w:numFmt w:val="bullet"/>
      <w:lvlText w:val="•"/>
      <w:lvlJc w:val="left"/>
      <w:pPr>
        <w:ind w:left="5598" w:hanging="140"/>
      </w:pPr>
      <w:rPr>
        <w:rFonts w:hint="default"/>
        <w:lang w:val="ca-ES" w:eastAsia="ca-ES" w:bidi="ca-ES"/>
      </w:rPr>
    </w:lvl>
    <w:lvl w:ilvl="7" w:tplc="034A9F62">
      <w:numFmt w:val="bullet"/>
      <w:lvlText w:val="•"/>
      <w:lvlJc w:val="left"/>
      <w:pPr>
        <w:ind w:left="6491" w:hanging="140"/>
      </w:pPr>
      <w:rPr>
        <w:rFonts w:hint="default"/>
        <w:lang w:val="ca-ES" w:eastAsia="ca-ES" w:bidi="ca-ES"/>
      </w:rPr>
    </w:lvl>
    <w:lvl w:ilvl="8" w:tplc="F78659F6">
      <w:numFmt w:val="bullet"/>
      <w:lvlText w:val="•"/>
      <w:lvlJc w:val="left"/>
      <w:pPr>
        <w:ind w:left="7384" w:hanging="140"/>
      </w:pPr>
      <w:rPr>
        <w:rFonts w:hint="default"/>
        <w:lang w:val="ca-ES" w:eastAsia="ca-ES" w:bidi="ca-ES"/>
      </w:rPr>
    </w:lvl>
  </w:abstractNum>
  <w:abstractNum w:abstractNumId="13" w15:restartNumberingAfterBreak="0">
    <w:nsid w:val="2E954A6D"/>
    <w:multiLevelType w:val="hybridMultilevel"/>
    <w:tmpl w:val="C19044D2"/>
    <w:lvl w:ilvl="0" w:tplc="5DBC5D88">
      <w:start w:val="1"/>
      <w:numFmt w:val="decimal"/>
      <w:lvlText w:val="%1)"/>
      <w:lvlJc w:val="left"/>
      <w:pPr>
        <w:ind w:left="594" w:hanging="360"/>
      </w:pPr>
      <w:rPr>
        <w:rFonts w:hint="default"/>
      </w:rPr>
    </w:lvl>
    <w:lvl w:ilvl="1" w:tplc="04030019">
      <w:start w:val="1"/>
      <w:numFmt w:val="lowerLetter"/>
      <w:lvlText w:val="%2."/>
      <w:lvlJc w:val="left"/>
      <w:pPr>
        <w:ind w:left="1314" w:hanging="360"/>
      </w:pPr>
    </w:lvl>
    <w:lvl w:ilvl="2" w:tplc="0403001B" w:tentative="1">
      <w:start w:val="1"/>
      <w:numFmt w:val="lowerRoman"/>
      <w:lvlText w:val="%3."/>
      <w:lvlJc w:val="right"/>
      <w:pPr>
        <w:ind w:left="2034" w:hanging="180"/>
      </w:pPr>
    </w:lvl>
    <w:lvl w:ilvl="3" w:tplc="0403000F" w:tentative="1">
      <w:start w:val="1"/>
      <w:numFmt w:val="decimal"/>
      <w:lvlText w:val="%4."/>
      <w:lvlJc w:val="left"/>
      <w:pPr>
        <w:ind w:left="2754" w:hanging="360"/>
      </w:pPr>
    </w:lvl>
    <w:lvl w:ilvl="4" w:tplc="04030019" w:tentative="1">
      <w:start w:val="1"/>
      <w:numFmt w:val="lowerLetter"/>
      <w:lvlText w:val="%5."/>
      <w:lvlJc w:val="left"/>
      <w:pPr>
        <w:ind w:left="3474" w:hanging="360"/>
      </w:pPr>
    </w:lvl>
    <w:lvl w:ilvl="5" w:tplc="0403001B" w:tentative="1">
      <w:start w:val="1"/>
      <w:numFmt w:val="lowerRoman"/>
      <w:lvlText w:val="%6."/>
      <w:lvlJc w:val="right"/>
      <w:pPr>
        <w:ind w:left="4194" w:hanging="180"/>
      </w:pPr>
    </w:lvl>
    <w:lvl w:ilvl="6" w:tplc="0403000F" w:tentative="1">
      <w:start w:val="1"/>
      <w:numFmt w:val="decimal"/>
      <w:lvlText w:val="%7."/>
      <w:lvlJc w:val="left"/>
      <w:pPr>
        <w:ind w:left="4914" w:hanging="360"/>
      </w:pPr>
    </w:lvl>
    <w:lvl w:ilvl="7" w:tplc="04030019" w:tentative="1">
      <w:start w:val="1"/>
      <w:numFmt w:val="lowerLetter"/>
      <w:lvlText w:val="%8."/>
      <w:lvlJc w:val="left"/>
      <w:pPr>
        <w:ind w:left="5634" w:hanging="360"/>
      </w:pPr>
    </w:lvl>
    <w:lvl w:ilvl="8" w:tplc="0403001B" w:tentative="1">
      <w:start w:val="1"/>
      <w:numFmt w:val="lowerRoman"/>
      <w:lvlText w:val="%9."/>
      <w:lvlJc w:val="right"/>
      <w:pPr>
        <w:ind w:left="6354" w:hanging="180"/>
      </w:pPr>
    </w:lvl>
  </w:abstractNum>
  <w:abstractNum w:abstractNumId="14" w15:restartNumberingAfterBreak="0">
    <w:nsid w:val="2F662414"/>
    <w:multiLevelType w:val="hybridMultilevel"/>
    <w:tmpl w:val="309AF620"/>
    <w:lvl w:ilvl="0" w:tplc="BBECD426">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2510EE6"/>
    <w:multiLevelType w:val="hybridMultilevel"/>
    <w:tmpl w:val="86EA2FC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58D2C56"/>
    <w:multiLevelType w:val="multilevel"/>
    <w:tmpl w:val="55ECC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21DF3"/>
    <w:multiLevelType w:val="hybridMultilevel"/>
    <w:tmpl w:val="486A5BFA"/>
    <w:lvl w:ilvl="0" w:tplc="5EF2C670">
      <w:start w:val="2"/>
      <w:numFmt w:val="bullet"/>
      <w:lvlText w:val="-"/>
      <w:lvlJc w:val="left"/>
      <w:pPr>
        <w:ind w:left="360" w:hanging="360"/>
      </w:pPr>
      <w:rPr>
        <w:rFonts w:ascii="Calibri" w:eastAsia="Times New Roman" w:hAnsi="Calibri" w:cs="Calibr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15:restartNumberingAfterBreak="0">
    <w:nsid w:val="4416455C"/>
    <w:multiLevelType w:val="hybridMultilevel"/>
    <w:tmpl w:val="5AF4D976"/>
    <w:lvl w:ilvl="0" w:tplc="474A76DC">
      <w:numFmt w:val="decimal"/>
      <w:lvlText w:val="%1)"/>
      <w:lvlJc w:val="left"/>
      <w:pPr>
        <w:ind w:left="360" w:hanging="360"/>
      </w:pPr>
      <w:rPr>
        <w:rFonts w:ascii="Arial" w:eastAsia="Arial" w:hAnsi="Arial" w:cs="Arial" w:hint="default"/>
        <w:spacing w:val="-1"/>
        <w:w w:val="100"/>
        <w:sz w:val="22"/>
        <w:szCs w:val="22"/>
        <w:lang w:val="ca-ES" w:eastAsia="ca-ES" w:bidi="ca-ES"/>
      </w:rPr>
    </w:lvl>
    <w:lvl w:ilvl="1" w:tplc="41B08CAE">
      <w:numFmt w:val="bullet"/>
      <w:lvlText w:val="•"/>
      <w:lvlJc w:val="left"/>
      <w:pPr>
        <w:ind w:left="1187" w:hanging="360"/>
      </w:pPr>
      <w:rPr>
        <w:rFonts w:hint="default"/>
        <w:lang w:val="ca-ES" w:eastAsia="ca-ES" w:bidi="ca-ES"/>
      </w:rPr>
    </w:lvl>
    <w:lvl w:ilvl="2" w:tplc="54129248">
      <w:numFmt w:val="bullet"/>
      <w:lvlText w:val="•"/>
      <w:lvlJc w:val="left"/>
      <w:pPr>
        <w:ind w:left="2008" w:hanging="360"/>
      </w:pPr>
      <w:rPr>
        <w:rFonts w:hint="default"/>
        <w:lang w:val="ca-ES" w:eastAsia="ca-ES" w:bidi="ca-ES"/>
      </w:rPr>
    </w:lvl>
    <w:lvl w:ilvl="3" w:tplc="6EAE9FD8">
      <w:numFmt w:val="bullet"/>
      <w:lvlText w:val="•"/>
      <w:lvlJc w:val="left"/>
      <w:pPr>
        <w:ind w:left="2829" w:hanging="360"/>
      </w:pPr>
      <w:rPr>
        <w:rFonts w:hint="default"/>
        <w:lang w:val="ca-ES" w:eastAsia="ca-ES" w:bidi="ca-ES"/>
      </w:rPr>
    </w:lvl>
    <w:lvl w:ilvl="4" w:tplc="9A80B35A">
      <w:numFmt w:val="bullet"/>
      <w:lvlText w:val="•"/>
      <w:lvlJc w:val="left"/>
      <w:pPr>
        <w:ind w:left="3650" w:hanging="360"/>
      </w:pPr>
      <w:rPr>
        <w:rFonts w:hint="default"/>
        <w:lang w:val="ca-ES" w:eastAsia="ca-ES" w:bidi="ca-ES"/>
      </w:rPr>
    </w:lvl>
    <w:lvl w:ilvl="5" w:tplc="0A4ED7DC">
      <w:numFmt w:val="bullet"/>
      <w:lvlText w:val="•"/>
      <w:lvlJc w:val="left"/>
      <w:pPr>
        <w:ind w:left="4471" w:hanging="360"/>
      </w:pPr>
      <w:rPr>
        <w:rFonts w:hint="default"/>
        <w:lang w:val="ca-ES" w:eastAsia="ca-ES" w:bidi="ca-ES"/>
      </w:rPr>
    </w:lvl>
    <w:lvl w:ilvl="6" w:tplc="AE3EF92A">
      <w:numFmt w:val="bullet"/>
      <w:lvlText w:val="•"/>
      <w:lvlJc w:val="left"/>
      <w:pPr>
        <w:ind w:left="5292" w:hanging="360"/>
      </w:pPr>
      <w:rPr>
        <w:rFonts w:hint="default"/>
        <w:lang w:val="ca-ES" w:eastAsia="ca-ES" w:bidi="ca-ES"/>
      </w:rPr>
    </w:lvl>
    <w:lvl w:ilvl="7" w:tplc="7C52C90A">
      <w:numFmt w:val="bullet"/>
      <w:lvlText w:val="•"/>
      <w:lvlJc w:val="left"/>
      <w:pPr>
        <w:ind w:left="6113" w:hanging="360"/>
      </w:pPr>
      <w:rPr>
        <w:rFonts w:hint="default"/>
        <w:lang w:val="ca-ES" w:eastAsia="ca-ES" w:bidi="ca-ES"/>
      </w:rPr>
    </w:lvl>
    <w:lvl w:ilvl="8" w:tplc="3EC67D4C">
      <w:numFmt w:val="bullet"/>
      <w:lvlText w:val="•"/>
      <w:lvlJc w:val="left"/>
      <w:pPr>
        <w:ind w:left="6934" w:hanging="360"/>
      </w:pPr>
      <w:rPr>
        <w:rFonts w:hint="default"/>
        <w:lang w:val="ca-ES" w:eastAsia="ca-ES" w:bidi="ca-ES"/>
      </w:rPr>
    </w:lvl>
  </w:abstractNum>
  <w:abstractNum w:abstractNumId="19" w15:restartNumberingAfterBreak="0">
    <w:nsid w:val="47374832"/>
    <w:multiLevelType w:val="hybridMultilevel"/>
    <w:tmpl w:val="DD8AAD9E"/>
    <w:lvl w:ilvl="0" w:tplc="8FF0966C">
      <w:numFmt w:val="bullet"/>
      <w:lvlText w:val="•"/>
      <w:lvlJc w:val="left"/>
      <w:pPr>
        <w:ind w:left="1321" w:hanging="360"/>
      </w:pPr>
      <w:rPr>
        <w:rFonts w:hint="default"/>
        <w:lang w:val="ca-ES" w:eastAsia="ca-ES" w:bidi="ca-ES"/>
      </w:rPr>
    </w:lvl>
    <w:lvl w:ilvl="1" w:tplc="04030003" w:tentative="1">
      <w:start w:val="1"/>
      <w:numFmt w:val="bullet"/>
      <w:lvlText w:val="o"/>
      <w:lvlJc w:val="left"/>
      <w:pPr>
        <w:ind w:left="2041" w:hanging="360"/>
      </w:pPr>
      <w:rPr>
        <w:rFonts w:ascii="Courier New" w:hAnsi="Courier New" w:cs="Courier New" w:hint="default"/>
      </w:rPr>
    </w:lvl>
    <w:lvl w:ilvl="2" w:tplc="04030005" w:tentative="1">
      <w:start w:val="1"/>
      <w:numFmt w:val="bullet"/>
      <w:lvlText w:val=""/>
      <w:lvlJc w:val="left"/>
      <w:pPr>
        <w:ind w:left="2761" w:hanging="360"/>
      </w:pPr>
      <w:rPr>
        <w:rFonts w:ascii="Wingdings" w:hAnsi="Wingdings" w:hint="default"/>
      </w:rPr>
    </w:lvl>
    <w:lvl w:ilvl="3" w:tplc="04030001" w:tentative="1">
      <w:start w:val="1"/>
      <w:numFmt w:val="bullet"/>
      <w:lvlText w:val=""/>
      <w:lvlJc w:val="left"/>
      <w:pPr>
        <w:ind w:left="3481" w:hanging="360"/>
      </w:pPr>
      <w:rPr>
        <w:rFonts w:ascii="Symbol" w:hAnsi="Symbol" w:hint="default"/>
      </w:rPr>
    </w:lvl>
    <w:lvl w:ilvl="4" w:tplc="04030003" w:tentative="1">
      <w:start w:val="1"/>
      <w:numFmt w:val="bullet"/>
      <w:lvlText w:val="o"/>
      <w:lvlJc w:val="left"/>
      <w:pPr>
        <w:ind w:left="4201" w:hanging="360"/>
      </w:pPr>
      <w:rPr>
        <w:rFonts w:ascii="Courier New" w:hAnsi="Courier New" w:cs="Courier New" w:hint="default"/>
      </w:rPr>
    </w:lvl>
    <w:lvl w:ilvl="5" w:tplc="04030005" w:tentative="1">
      <w:start w:val="1"/>
      <w:numFmt w:val="bullet"/>
      <w:lvlText w:val=""/>
      <w:lvlJc w:val="left"/>
      <w:pPr>
        <w:ind w:left="4921" w:hanging="360"/>
      </w:pPr>
      <w:rPr>
        <w:rFonts w:ascii="Wingdings" w:hAnsi="Wingdings" w:hint="default"/>
      </w:rPr>
    </w:lvl>
    <w:lvl w:ilvl="6" w:tplc="04030001" w:tentative="1">
      <w:start w:val="1"/>
      <w:numFmt w:val="bullet"/>
      <w:lvlText w:val=""/>
      <w:lvlJc w:val="left"/>
      <w:pPr>
        <w:ind w:left="5641" w:hanging="360"/>
      </w:pPr>
      <w:rPr>
        <w:rFonts w:ascii="Symbol" w:hAnsi="Symbol" w:hint="default"/>
      </w:rPr>
    </w:lvl>
    <w:lvl w:ilvl="7" w:tplc="04030003" w:tentative="1">
      <w:start w:val="1"/>
      <w:numFmt w:val="bullet"/>
      <w:lvlText w:val="o"/>
      <w:lvlJc w:val="left"/>
      <w:pPr>
        <w:ind w:left="6361" w:hanging="360"/>
      </w:pPr>
      <w:rPr>
        <w:rFonts w:ascii="Courier New" w:hAnsi="Courier New" w:cs="Courier New" w:hint="default"/>
      </w:rPr>
    </w:lvl>
    <w:lvl w:ilvl="8" w:tplc="04030005" w:tentative="1">
      <w:start w:val="1"/>
      <w:numFmt w:val="bullet"/>
      <w:lvlText w:val=""/>
      <w:lvlJc w:val="left"/>
      <w:pPr>
        <w:ind w:left="7081" w:hanging="360"/>
      </w:pPr>
      <w:rPr>
        <w:rFonts w:ascii="Wingdings" w:hAnsi="Wingdings" w:hint="default"/>
      </w:rPr>
    </w:lvl>
  </w:abstractNum>
  <w:abstractNum w:abstractNumId="20" w15:restartNumberingAfterBreak="0">
    <w:nsid w:val="49D07081"/>
    <w:multiLevelType w:val="hybridMultilevel"/>
    <w:tmpl w:val="D12C0DEE"/>
    <w:lvl w:ilvl="0" w:tplc="CF300E00">
      <w:start w:val="1"/>
      <w:numFmt w:val="bullet"/>
      <w:lvlText w:val="-"/>
      <w:lvlJc w:val="left"/>
      <w:pPr>
        <w:ind w:left="954" w:hanging="360"/>
      </w:pPr>
      <w:rPr>
        <w:rFonts w:ascii="Calibri" w:eastAsia="Calibri" w:hAnsi="Calibri" w:cs="Calibri" w:hint="default"/>
      </w:rPr>
    </w:lvl>
    <w:lvl w:ilvl="1" w:tplc="04030003" w:tentative="1">
      <w:start w:val="1"/>
      <w:numFmt w:val="bullet"/>
      <w:lvlText w:val="o"/>
      <w:lvlJc w:val="left"/>
      <w:pPr>
        <w:ind w:left="1674" w:hanging="360"/>
      </w:pPr>
      <w:rPr>
        <w:rFonts w:ascii="Courier New" w:hAnsi="Courier New" w:cs="Courier New" w:hint="default"/>
      </w:rPr>
    </w:lvl>
    <w:lvl w:ilvl="2" w:tplc="04030005" w:tentative="1">
      <w:start w:val="1"/>
      <w:numFmt w:val="bullet"/>
      <w:lvlText w:val=""/>
      <w:lvlJc w:val="left"/>
      <w:pPr>
        <w:ind w:left="2394" w:hanging="360"/>
      </w:pPr>
      <w:rPr>
        <w:rFonts w:ascii="Wingdings" w:hAnsi="Wingdings" w:hint="default"/>
      </w:rPr>
    </w:lvl>
    <w:lvl w:ilvl="3" w:tplc="04030001" w:tentative="1">
      <w:start w:val="1"/>
      <w:numFmt w:val="bullet"/>
      <w:lvlText w:val=""/>
      <w:lvlJc w:val="left"/>
      <w:pPr>
        <w:ind w:left="3114" w:hanging="360"/>
      </w:pPr>
      <w:rPr>
        <w:rFonts w:ascii="Symbol" w:hAnsi="Symbol" w:hint="default"/>
      </w:rPr>
    </w:lvl>
    <w:lvl w:ilvl="4" w:tplc="04030003" w:tentative="1">
      <w:start w:val="1"/>
      <w:numFmt w:val="bullet"/>
      <w:lvlText w:val="o"/>
      <w:lvlJc w:val="left"/>
      <w:pPr>
        <w:ind w:left="3834" w:hanging="360"/>
      </w:pPr>
      <w:rPr>
        <w:rFonts w:ascii="Courier New" w:hAnsi="Courier New" w:cs="Courier New" w:hint="default"/>
      </w:rPr>
    </w:lvl>
    <w:lvl w:ilvl="5" w:tplc="04030005" w:tentative="1">
      <w:start w:val="1"/>
      <w:numFmt w:val="bullet"/>
      <w:lvlText w:val=""/>
      <w:lvlJc w:val="left"/>
      <w:pPr>
        <w:ind w:left="4554" w:hanging="360"/>
      </w:pPr>
      <w:rPr>
        <w:rFonts w:ascii="Wingdings" w:hAnsi="Wingdings" w:hint="default"/>
      </w:rPr>
    </w:lvl>
    <w:lvl w:ilvl="6" w:tplc="04030001" w:tentative="1">
      <w:start w:val="1"/>
      <w:numFmt w:val="bullet"/>
      <w:lvlText w:val=""/>
      <w:lvlJc w:val="left"/>
      <w:pPr>
        <w:ind w:left="5274" w:hanging="360"/>
      </w:pPr>
      <w:rPr>
        <w:rFonts w:ascii="Symbol" w:hAnsi="Symbol" w:hint="default"/>
      </w:rPr>
    </w:lvl>
    <w:lvl w:ilvl="7" w:tplc="04030003" w:tentative="1">
      <w:start w:val="1"/>
      <w:numFmt w:val="bullet"/>
      <w:lvlText w:val="o"/>
      <w:lvlJc w:val="left"/>
      <w:pPr>
        <w:ind w:left="5994" w:hanging="360"/>
      </w:pPr>
      <w:rPr>
        <w:rFonts w:ascii="Courier New" w:hAnsi="Courier New" w:cs="Courier New" w:hint="default"/>
      </w:rPr>
    </w:lvl>
    <w:lvl w:ilvl="8" w:tplc="04030005" w:tentative="1">
      <w:start w:val="1"/>
      <w:numFmt w:val="bullet"/>
      <w:lvlText w:val=""/>
      <w:lvlJc w:val="left"/>
      <w:pPr>
        <w:ind w:left="6714" w:hanging="360"/>
      </w:pPr>
      <w:rPr>
        <w:rFonts w:ascii="Wingdings" w:hAnsi="Wingdings" w:hint="default"/>
      </w:rPr>
    </w:lvl>
  </w:abstractNum>
  <w:abstractNum w:abstractNumId="21" w15:restartNumberingAfterBreak="0">
    <w:nsid w:val="53C5766A"/>
    <w:multiLevelType w:val="multilevel"/>
    <w:tmpl w:val="2C261238"/>
    <w:lvl w:ilvl="0">
      <w:start w:val="1"/>
      <w:numFmt w:val="decimal"/>
      <w:lvlText w:val="%1."/>
      <w:lvlJc w:val="left"/>
      <w:pPr>
        <w:ind w:left="481" w:hanging="248"/>
      </w:pPr>
      <w:rPr>
        <w:rFonts w:ascii="Arial" w:eastAsia="Arial" w:hAnsi="Arial" w:cs="Arial" w:hint="default"/>
        <w:b/>
        <w:bCs/>
        <w:spacing w:val="-1"/>
        <w:w w:val="100"/>
        <w:sz w:val="22"/>
        <w:szCs w:val="22"/>
        <w:lang w:val="ca-ES" w:eastAsia="ca-ES" w:bidi="ca-ES"/>
      </w:rPr>
    </w:lvl>
    <w:lvl w:ilvl="1">
      <w:start w:val="1"/>
      <w:numFmt w:val="decimal"/>
      <w:lvlText w:val="%1.%2."/>
      <w:lvlJc w:val="left"/>
      <w:pPr>
        <w:ind w:left="954" w:hanging="720"/>
      </w:pPr>
      <w:rPr>
        <w:rFonts w:ascii="Arial" w:eastAsia="Arial" w:hAnsi="Arial" w:cs="Arial" w:hint="default"/>
        <w:b/>
        <w:bCs/>
        <w:spacing w:val="-1"/>
        <w:w w:val="100"/>
        <w:sz w:val="22"/>
        <w:szCs w:val="22"/>
        <w:lang w:val="ca-ES" w:eastAsia="ca-ES" w:bidi="ca-ES"/>
      </w:rPr>
    </w:lvl>
    <w:lvl w:ilvl="2">
      <w:start w:val="1"/>
      <w:numFmt w:val="decimal"/>
      <w:lvlText w:val="%1.%2.%3."/>
      <w:lvlJc w:val="left"/>
      <w:pPr>
        <w:ind w:left="848" w:hanging="615"/>
      </w:pPr>
      <w:rPr>
        <w:rFonts w:ascii="Arial" w:eastAsia="Arial" w:hAnsi="Arial" w:cs="Arial" w:hint="default"/>
        <w:b/>
        <w:bCs/>
        <w:spacing w:val="-6"/>
        <w:w w:val="100"/>
        <w:sz w:val="22"/>
        <w:szCs w:val="22"/>
        <w:lang w:val="ca-ES" w:eastAsia="ca-ES" w:bidi="ca-ES"/>
      </w:rPr>
    </w:lvl>
    <w:lvl w:ilvl="3">
      <w:numFmt w:val="bullet"/>
      <w:lvlText w:val="•"/>
      <w:lvlJc w:val="left"/>
      <w:pPr>
        <w:ind w:left="940" w:hanging="615"/>
      </w:pPr>
      <w:rPr>
        <w:rFonts w:hint="default"/>
        <w:lang w:val="ca-ES" w:eastAsia="ca-ES" w:bidi="ca-ES"/>
      </w:rPr>
    </w:lvl>
    <w:lvl w:ilvl="4">
      <w:numFmt w:val="bullet"/>
      <w:lvlText w:val="•"/>
      <w:lvlJc w:val="left"/>
      <w:pPr>
        <w:ind w:left="960" w:hanging="615"/>
      </w:pPr>
      <w:rPr>
        <w:rFonts w:hint="default"/>
        <w:lang w:val="ca-ES" w:eastAsia="ca-ES" w:bidi="ca-ES"/>
      </w:rPr>
    </w:lvl>
    <w:lvl w:ilvl="5">
      <w:numFmt w:val="bullet"/>
      <w:lvlText w:val="•"/>
      <w:lvlJc w:val="left"/>
      <w:pPr>
        <w:ind w:left="2328" w:hanging="615"/>
      </w:pPr>
      <w:rPr>
        <w:rFonts w:hint="default"/>
        <w:lang w:val="ca-ES" w:eastAsia="ca-ES" w:bidi="ca-ES"/>
      </w:rPr>
    </w:lvl>
    <w:lvl w:ilvl="6">
      <w:numFmt w:val="bullet"/>
      <w:lvlText w:val="•"/>
      <w:lvlJc w:val="left"/>
      <w:pPr>
        <w:ind w:left="3697" w:hanging="615"/>
      </w:pPr>
      <w:rPr>
        <w:rFonts w:hint="default"/>
        <w:lang w:val="ca-ES" w:eastAsia="ca-ES" w:bidi="ca-ES"/>
      </w:rPr>
    </w:lvl>
    <w:lvl w:ilvl="7">
      <w:numFmt w:val="bullet"/>
      <w:lvlText w:val="•"/>
      <w:lvlJc w:val="left"/>
      <w:pPr>
        <w:ind w:left="5065" w:hanging="615"/>
      </w:pPr>
      <w:rPr>
        <w:rFonts w:hint="default"/>
        <w:lang w:val="ca-ES" w:eastAsia="ca-ES" w:bidi="ca-ES"/>
      </w:rPr>
    </w:lvl>
    <w:lvl w:ilvl="8">
      <w:numFmt w:val="bullet"/>
      <w:lvlText w:val="•"/>
      <w:lvlJc w:val="left"/>
      <w:pPr>
        <w:ind w:left="6434" w:hanging="615"/>
      </w:pPr>
      <w:rPr>
        <w:rFonts w:hint="default"/>
        <w:lang w:val="ca-ES" w:eastAsia="ca-ES" w:bidi="ca-ES"/>
      </w:rPr>
    </w:lvl>
  </w:abstractNum>
  <w:abstractNum w:abstractNumId="22" w15:restartNumberingAfterBreak="0">
    <w:nsid w:val="55420C69"/>
    <w:multiLevelType w:val="hybridMultilevel"/>
    <w:tmpl w:val="C19044D2"/>
    <w:lvl w:ilvl="0" w:tplc="5DBC5D88">
      <w:start w:val="1"/>
      <w:numFmt w:val="decimal"/>
      <w:lvlText w:val="%1)"/>
      <w:lvlJc w:val="left"/>
      <w:pPr>
        <w:ind w:left="594" w:hanging="360"/>
      </w:pPr>
      <w:rPr>
        <w:rFonts w:hint="default"/>
      </w:rPr>
    </w:lvl>
    <w:lvl w:ilvl="1" w:tplc="04030019" w:tentative="1">
      <w:start w:val="1"/>
      <w:numFmt w:val="lowerLetter"/>
      <w:lvlText w:val="%2."/>
      <w:lvlJc w:val="left"/>
      <w:pPr>
        <w:ind w:left="1314" w:hanging="360"/>
      </w:pPr>
    </w:lvl>
    <w:lvl w:ilvl="2" w:tplc="0403001B" w:tentative="1">
      <w:start w:val="1"/>
      <w:numFmt w:val="lowerRoman"/>
      <w:lvlText w:val="%3."/>
      <w:lvlJc w:val="right"/>
      <w:pPr>
        <w:ind w:left="2034" w:hanging="180"/>
      </w:pPr>
    </w:lvl>
    <w:lvl w:ilvl="3" w:tplc="0403000F" w:tentative="1">
      <w:start w:val="1"/>
      <w:numFmt w:val="decimal"/>
      <w:lvlText w:val="%4."/>
      <w:lvlJc w:val="left"/>
      <w:pPr>
        <w:ind w:left="2754" w:hanging="360"/>
      </w:pPr>
    </w:lvl>
    <w:lvl w:ilvl="4" w:tplc="04030019" w:tentative="1">
      <w:start w:val="1"/>
      <w:numFmt w:val="lowerLetter"/>
      <w:lvlText w:val="%5."/>
      <w:lvlJc w:val="left"/>
      <w:pPr>
        <w:ind w:left="3474" w:hanging="360"/>
      </w:pPr>
    </w:lvl>
    <w:lvl w:ilvl="5" w:tplc="0403001B" w:tentative="1">
      <w:start w:val="1"/>
      <w:numFmt w:val="lowerRoman"/>
      <w:lvlText w:val="%6."/>
      <w:lvlJc w:val="right"/>
      <w:pPr>
        <w:ind w:left="4194" w:hanging="180"/>
      </w:pPr>
    </w:lvl>
    <w:lvl w:ilvl="6" w:tplc="0403000F" w:tentative="1">
      <w:start w:val="1"/>
      <w:numFmt w:val="decimal"/>
      <w:lvlText w:val="%7."/>
      <w:lvlJc w:val="left"/>
      <w:pPr>
        <w:ind w:left="4914" w:hanging="360"/>
      </w:pPr>
    </w:lvl>
    <w:lvl w:ilvl="7" w:tplc="04030019" w:tentative="1">
      <w:start w:val="1"/>
      <w:numFmt w:val="lowerLetter"/>
      <w:lvlText w:val="%8."/>
      <w:lvlJc w:val="left"/>
      <w:pPr>
        <w:ind w:left="5634" w:hanging="360"/>
      </w:pPr>
    </w:lvl>
    <w:lvl w:ilvl="8" w:tplc="0403001B" w:tentative="1">
      <w:start w:val="1"/>
      <w:numFmt w:val="lowerRoman"/>
      <w:lvlText w:val="%9."/>
      <w:lvlJc w:val="right"/>
      <w:pPr>
        <w:ind w:left="6354" w:hanging="180"/>
      </w:pPr>
    </w:lvl>
  </w:abstractNum>
  <w:abstractNum w:abstractNumId="23" w15:restartNumberingAfterBreak="0">
    <w:nsid w:val="584A687B"/>
    <w:multiLevelType w:val="hybridMultilevel"/>
    <w:tmpl w:val="D59098F2"/>
    <w:lvl w:ilvl="0" w:tplc="EB0A5E94">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5F686A93"/>
    <w:multiLevelType w:val="hybridMultilevel"/>
    <w:tmpl w:val="8C58A1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68375255"/>
    <w:multiLevelType w:val="hybridMultilevel"/>
    <w:tmpl w:val="985A2830"/>
    <w:lvl w:ilvl="0" w:tplc="1CFE8CC6">
      <w:start w:val="1"/>
      <w:numFmt w:val="decimal"/>
      <w:lvlText w:val="%1)"/>
      <w:lvlJc w:val="left"/>
      <w:pPr>
        <w:ind w:left="360" w:hanging="360"/>
      </w:pPr>
      <w:rPr>
        <w:rFonts w:ascii="Arial" w:eastAsia="Arial" w:hAnsi="Arial" w:cs="Arial" w:hint="default"/>
        <w:spacing w:val="-1"/>
        <w:w w:val="100"/>
        <w:sz w:val="22"/>
        <w:szCs w:val="22"/>
        <w:lang w:val="ca-ES" w:eastAsia="ca-ES" w:bidi="ca-ES"/>
      </w:rPr>
    </w:lvl>
    <w:lvl w:ilvl="1" w:tplc="053E64A0">
      <w:numFmt w:val="bullet"/>
      <w:lvlText w:val="•"/>
      <w:lvlJc w:val="left"/>
      <w:pPr>
        <w:ind w:left="1187" w:hanging="360"/>
      </w:pPr>
      <w:rPr>
        <w:rFonts w:hint="default"/>
        <w:lang w:val="ca-ES" w:eastAsia="ca-ES" w:bidi="ca-ES"/>
      </w:rPr>
    </w:lvl>
    <w:lvl w:ilvl="2" w:tplc="E334C338">
      <w:numFmt w:val="bullet"/>
      <w:lvlText w:val="•"/>
      <w:lvlJc w:val="left"/>
      <w:pPr>
        <w:ind w:left="2008" w:hanging="360"/>
      </w:pPr>
      <w:rPr>
        <w:rFonts w:hint="default"/>
        <w:lang w:val="ca-ES" w:eastAsia="ca-ES" w:bidi="ca-ES"/>
      </w:rPr>
    </w:lvl>
    <w:lvl w:ilvl="3" w:tplc="D7E28B3E">
      <w:numFmt w:val="bullet"/>
      <w:lvlText w:val="•"/>
      <w:lvlJc w:val="left"/>
      <w:pPr>
        <w:ind w:left="2829" w:hanging="360"/>
      </w:pPr>
      <w:rPr>
        <w:rFonts w:hint="default"/>
        <w:lang w:val="ca-ES" w:eastAsia="ca-ES" w:bidi="ca-ES"/>
      </w:rPr>
    </w:lvl>
    <w:lvl w:ilvl="4" w:tplc="62B8B424">
      <w:numFmt w:val="bullet"/>
      <w:lvlText w:val="•"/>
      <w:lvlJc w:val="left"/>
      <w:pPr>
        <w:ind w:left="3650" w:hanging="360"/>
      </w:pPr>
      <w:rPr>
        <w:rFonts w:hint="default"/>
        <w:lang w:val="ca-ES" w:eastAsia="ca-ES" w:bidi="ca-ES"/>
      </w:rPr>
    </w:lvl>
    <w:lvl w:ilvl="5" w:tplc="399CA44E">
      <w:numFmt w:val="bullet"/>
      <w:lvlText w:val="•"/>
      <w:lvlJc w:val="left"/>
      <w:pPr>
        <w:ind w:left="4471" w:hanging="360"/>
      </w:pPr>
      <w:rPr>
        <w:rFonts w:hint="default"/>
        <w:lang w:val="ca-ES" w:eastAsia="ca-ES" w:bidi="ca-ES"/>
      </w:rPr>
    </w:lvl>
    <w:lvl w:ilvl="6" w:tplc="D2D4B9C2">
      <w:numFmt w:val="bullet"/>
      <w:lvlText w:val="•"/>
      <w:lvlJc w:val="left"/>
      <w:pPr>
        <w:ind w:left="5292" w:hanging="360"/>
      </w:pPr>
      <w:rPr>
        <w:rFonts w:hint="default"/>
        <w:lang w:val="ca-ES" w:eastAsia="ca-ES" w:bidi="ca-ES"/>
      </w:rPr>
    </w:lvl>
    <w:lvl w:ilvl="7" w:tplc="D044580C">
      <w:numFmt w:val="bullet"/>
      <w:lvlText w:val="•"/>
      <w:lvlJc w:val="left"/>
      <w:pPr>
        <w:ind w:left="6113" w:hanging="360"/>
      </w:pPr>
      <w:rPr>
        <w:rFonts w:hint="default"/>
        <w:lang w:val="ca-ES" w:eastAsia="ca-ES" w:bidi="ca-ES"/>
      </w:rPr>
    </w:lvl>
    <w:lvl w:ilvl="8" w:tplc="59A8D57C">
      <w:numFmt w:val="bullet"/>
      <w:lvlText w:val="•"/>
      <w:lvlJc w:val="left"/>
      <w:pPr>
        <w:ind w:left="6934" w:hanging="360"/>
      </w:pPr>
      <w:rPr>
        <w:rFonts w:hint="default"/>
        <w:lang w:val="ca-ES" w:eastAsia="ca-ES" w:bidi="ca-ES"/>
      </w:rPr>
    </w:lvl>
  </w:abstractNum>
  <w:abstractNum w:abstractNumId="26" w15:restartNumberingAfterBreak="0">
    <w:nsid w:val="68D5711F"/>
    <w:multiLevelType w:val="hybridMultilevel"/>
    <w:tmpl w:val="F1D0686A"/>
    <w:lvl w:ilvl="0" w:tplc="2508E680">
      <w:numFmt w:val="bullet"/>
      <w:lvlText w:val="-"/>
      <w:lvlJc w:val="left"/>
      <w:pPr>
        <w:ind w:left="1217" w:hanging="360"/>
      </w:pPr>
      <w:rPr>
        <w:rFonts w:ascii="Times New Roman" w:eastAsia="Times New Roman" w:hAnsi="Times New Roman" w:cs="Times New Roman" w:hint="default"/>
        <w:b/>
        <w:bCs/>
        <w:w w:val="100"/>
        <w:sz w:val="22"/>
        <w:szCs w:val="22"/>
        <w:lang w:val="ca-ES" w:eastAsia="ca-ES" w:bidi="ca-ES"/>
      </w:rPr>
    </w:lvl>
    <w:lvl w:ilvl="1" w:tplc="6AA4A582">
      <w:numFmt w:val="bullet"/>
      <w:lvlText w:val="o"/>
      <w:lvlJc w:val="left"/>
      <w:pPr>
        <w:ind w:left="1937" w:hanging="360"/>
      </w:pPr>
      <w:rPr>
        <w:rFonts w:ascii="Courier New" w:eastAsia="Courier New" w:hAnsi="Courier New" w:cs="Courier New" w:hint="default"/>
        <w:w w:val="100"/>
        <w:sz w:val="22"/>
        <w:szCs w:val="22"/>
        <w:lang w:val="ca-ES" w:eastAsia="ca-ES" w:bidi="ca-ES"/>
      </w:rPr>
    </w:lvl>
    <w:lvl w:ilvl="2" w:tplc="E93C3A9A">
      <w:numFmt w:val="bullet"/>
      <w:lvlText w:val="•"/>
      <w:lvlJc w:val="left"/>
      <w:pPr>
        <w:ind w:left="2747" w:hanging="360"/>
      </w:pPr>
      <w:rPr>
        <w:lang w:val="ca-ES" w:eastAsia="ca-ES" w:bidi="ca-ES"/>
      </w:rPr>
    </w:lvl>
    <w:lvl w:ilvl="3" w:tplc="8E689644">
      <w:numFmt w:val="bullet"/>
      <w:lvlText w:val="•"/>
      <w:lvlJc w:val="left"/>
      <w:pPr>
        <w:ind w:left="3554" w:hanging="360"/>
      </w:pPr>
      <w:rPr>
        <w:lang w:val="ca-ES" w:eastAsia="ca-ES" w:bidi="ca-ES"/>
      </w:rPr>
    </w:lvl>
    <w:lvl w:ilvl="4" w:tplc="181AE96E">
      <w:numFmt w:val="bullet"/>
      <w:lvlText w:val="•"/>
      <w:lvlJc w:val="left"/>
      <w:pPr>
        <w:ind w:left="4362" w:hanging="360"/>
      </w:pPr>
      <w:rPr>
        <w:lang w:val="ca-ES" w:eastAsia="ca-ES" w:bidi="ca-ES"/>
      </w:rPr>
    </w:lvl>
    <w:lvl w:ilvl="5" w:tplc="A2A62BD4">
      <w:numFmt w:val="bullet"/>
      <w:lvlText w:val="•"/>
      <w:lvlJc w:val="left"/>
      <w:pPr>
        <w:ind w:left="5169" w:hanging="360"/>
      </w:pPr>
      <w:rPr>
        <w:lang w:val="ca-ES" w:eastAsia="ca-ES" w:bidi="ca-ES"/>
      </w:rPr>
    </w:lvl>
    <w:lvl w:ilvl="6" w:tplc="D550FC8E">
      <w:numFmt w:val="bullet"/>
      <w:lvlText w:val="•"/>
      <w:lvlJc w:val="left"/>
      <w:pPr>
        <w:ind w:left="5976" w:hanging="360"/>
      </w:pPr>
      <w:rPr>
        <w:lang w:val="ca-ES" w:eastAsia="ca-ES" w:bidi="ca-ES"/>
      </w:rPr>
    </w:lvl>
    <w:lvl w:ilvl="7" w:tplc="582ABA6A">
      <w:numFmt w:val="bullet"/>
      <w:lvlText w:val="•"/>
      <w:lvlJc w:val="left"/>
      <w:pPr>
        <w:ind w:left="6784" w:hanging="360"/>
      </w:pPr>
      <w:rPr>
        <w:lang w:val="ca-ES" w:eastAsia="ca-ES" w:bidi="ca-ES"/>
      </w:rPr>
    </w:lvl>
    <w:lvl w:ilvl="8" w:tplc="EFC27732">
      <w:numFmt w:val="bullet"/>
      <w:lvlText w:val="•"/>
      <w:lvlJc w:val="left"/>
      <w:pPr>
        <w:ind w:left="7591" w:hanging="360"/>
      </w:pPr>
      <w:rPr>
        <w:lang w:val="ca-ES" w:eastAsia="ca-ES" w:bidi="ca-ES"/>
      </w:rPr>
    </w:lvl>
  </w:abstractNum>
  <w:abstractNum w:abstractNumId="27" w15:restartNumberingAfterBreak="0">
    <w:nsid w:val="6A8B1293"/>
    <w:multiLevelType w:val="hybridMultilevel"/>
    <w:tmpl w:val="49F47EF6"/>
    <w:lvl w:ilvl="0" w:tplc="76842B08">
      <w:start w:val="1"/>
      <w:numFmt w:val="decimal"/>
      <w:lvlText w:val="%1)"/>
      <w:lvlJc w:val="left"/>
      <w:pPr>
        <w:ind w:left="623" w:hanging="360"/>
      </w:pPr>
      <w:rPr>
        <w:rFonts w:hint="default"/>
      </w:rPr>
    </w:lvl>
    <w:lvl w:ilvl="1" w:tplc="0C0A0019" w:tentative="1">
      <w:start w:val="1"/>
      <w:numFmt w:val="lowerLetter"/>
      <w:lvlText w:val="%2."/>
      <w:lvlJc w:val="left"/>
      <w:pPr>
        <w:ind w:left="1343" w:hanging="360"/>
      </w:pPr>
    </w:lvl>
    <w:lvl w:ilvl="2" w:tplc="0C0A001B" w:tentative="1">
      <w:start w:val="1"/>
      <w:numFmt w:val="lowerRoman"/>
      <w:lvlText w:val="%3."/>
      <w:lvlJc w:val="right"/>
      <w:pPr>
        <w:ind w:left="2063" w:hanging="180"/>
      </w:pPr>
    </w:lvl>
    <w:lvl w:ilvl="3" w:tplc="0C0A000F" w:tentative="1">
      <w:start w:val="1"/>
      <w:numFmt w:val="decimal"/>
      <w:lvlText w:val="%4."/>
      <w:lvlJc w:val="left"/>
      <w:pPr>
        <w:ind w:left="2783" w:hanging="360"/>
      </w:pPr>
    </w:lvl>
    <w:lvl w:ilvl="4" w:tplc="0C0A0019" w:tentative="1">
      <w:start w:val="1"/>
      <w:numFmt w:val="lowerLetter"/>
      <w:lvlText w:val="%5."/>
      <w:lvlJc w:val="left"/>
      <w:pPr>
        <w:ind w:left="3503" w:hanging="360"/>
      </w:pPr>
    </w:lvl>
    <w:lvl w:ilvl="5" w:tplc="0C0A001B" w:tentative="1">
      <w:start w:val="1"/>
      <w:numFmt w:val="lowerRoman"/>
      <w:lvlText w:val="%6."/>
      <w:lvlJc w:val="right"/>
      <w:pPr>
        <w:ind w:left="4223" w:hanging="180"/>
      </w:pPr>
    </w:lvl>
    <w:lvl w:ilvl="6" w:tplc="0C0A000F" w:tentative="1">
      <w:start w:val="1"/>
      <w:numFmt w:val="decimal"/>
      <w:lvlText w:val="%7."/>
      <w:lvlJc w:val="left"/>
      <w:pPr>
        <w:ind w:left="4943" w:hanging="360"/>
      </w:pPr>
    </w:lvl>
    <w:lvl w:ilvl="7" w:tplc="0C0A0019" w:tentative="1">
      <w:start w:val="1"/>
      <w:numFmt w:val="lowerLetter"/>
      <w:lvlText w:val="%8."/>
      <w:lvlJc w:val="left"/>
      <w:pPr>
        <w:ind w:left="5663" w:hanging="360"/>
      </w:pPr>
    </w:lvl>
    <w:lvl w:ilvl="8" w:tplc="0C0A001B" w:tentative="1">
      <w:start w:val="1"/>
      <w:numFmt w:val="lowerRoman"/>
      <w:lvlText w:val="%9."/>
      <w:lvlJc w:val="right"/>
      <w:pPr>
        <w:ind w:left="6383" w:hanging="180"/>
      </w:pPr>
    </w:lvl>
  </w:abstractNum>
  <w:abstractNum w:abstractNumId="28" w15:restartNumberingAfterBreak="0">
    <w:nsid w:val="6FC4741F"/>
    <w:multiLevelType w:val="hybridMultilevel"/>
    <w:tmpl w:val="5D32DF48"/>
    <w:lvl w:ilvl="0" w:tplc="0C7C6724">
      <w:numFmt w:val="bullet"/>
      <w:lvlText w:val="-"/>
      <w:lvlJc w:val="left"/>
      <w:pPr>
        <w:ind w:left="594" w:hanging="360"/>
      </w:pPr>
      <w:rPr>
        <w:rFonts w:ascii="Calibri" w:eastAsia="Calibri" w:hAnsi="Calibri" w:cs="Calibri" w:hint="default"/>
      </w:rPr>
    </w:lvl>
    <w:lvl w:ilvl="1" w:tplc="04030003">
      <w:start w:val="1"/>
      <w:numFmt w:val="bullet"/>
      <w:lvlText w:val="o"/>
      <w:lvlJc w:val="left"/>
      <w:pPr>
        <w:ind w:left="1314" w:hanging="360"/>
      </w:pPr>
      <w:rPr>
        <w:rFonts w:ascii="Courier New" w:hAnsi="Courier New" w:cs="Courier New" w:hint="default"/>
      </w:rPr>
    </w:lvl>
    <w:lvl w:ilvl="2" w:tplc="04030005" w:tentative="1">
      <w:start w:val="1"/>
      <w:numFmt w:val="bullet"/>
      <w:lvlText w:val=""/>
      <w:lvlJc w:val="left"/>
      <w:pPr>
        <w:ind w:left="2034" w:hanging="360"/>
      </w:pPr>
      <w:rPr>
        <w:rFonts w:ascii="Wingdings" w:hAnsi="Wingdings" w:hint="default"/>
      </w:rPr>
    </w:lvl>
    <w:lvl w:ilvl="3" w:tplc="04030001" w:tentative="1">
      <w:start w:val="1"/>
      <w:numFmt w:val="bullet"/>
      <w:lvlText w:val=""/>
      <w:lvlJc w:val="left"/>
      <w:pPr>
        <w:ind w:left="2754" w:hanging="360"/>
      </w:pPr>
      <w:rPr>
        <w:rFonts w:ascii="Symbol" w:hAnsi="Symbol" w:hint="default"/>
      </w:rPr>
    </w:lvl>
    <w:lvl w:ilvl="4" w:tplc="04030003" w:tentative="1">
      <w:start w:val="1"/>
      <w:numFmt w:val="bullet"/>
      <w:lvlText w:val="o"/>
      <w:lvlJc w:val="left"/>
      <w:pPr>
        <w:ind w:left="3474" w:hanging="360"/>
      </w:pPr>
      <w:rPr>
        <w:rFonts w:ascii="Courier New" w:hAnsi="Courier New" w:cs="Courier New" w:hint="default"/>
      </w:rPr>
    </w:lvl>
    <w:lvl w:ilvl="5" w:tplc="04030005" w:tentative="1">
      <w:start w:val="1"/>
      <w:numFmt w:val="bullet"/>
      <w:lvlText w:val=""/>
      <w:lvlJc w:val="left"/>
      <w:pPr>
        <w:ind w:left="4194" w:hanging="360"/>
      </w:pPr>
      <w:rPr>
        <w:rFonts w:ascii="Wingdings" w:hAnsi="Wingdings" w:hint="default"/>
      </w:rPr>
    </w:lvl>
    <w:lvl w:ilvl="6" w:tplc="04030001" w:tentative="1">
      <w:start w:val="1"/>
      <w:numFmt w:val="bullet"/>
      <w:lvlText w:val=""/>
      <w:lvlJc w:val="left"/>
      <w:pPr>
        <w:ind w:left="4914" w:hanging="360"/>
      </w:pPr>
      <w:rPr>
        <w:rFonts w:ascii="Symbol" w:hAnsi="Symbol" w:hint="default"/>
      </w:rPr>
    </w:lvl>
    <w:lvl w:ilvl="7" w:tplc="04030003" w:tentative="1">
      <w:start w:val="1"/>
      <w:numFmt w:val="bullet"/>
      <w:lvlText w:val="o"/>
      <w:lvlJc w:val="left"/>
      <w:pPr>
        <w:ind w:left="5634" w:hanging="360"/>
      </w:pPr>
      <w:rPr>
        <w:rFonts w:ascii="Courier New" w:hAnsi="Courier New" w:cs="Courier New" w:hint="default"/>
      </w:rPr>
    </w:lvl>
    <w:lvl w:ilvl="8" w:tplc="04030005" w:tentative="1">
      <w:start w:val="1"/>
      <w:numFmt w:val="bullet"/>
      <w:lvlText w:val=""/>
      <w:lvlJc w:val="left"/>
      <w:pPr>
        <w:ind w:left="6354" w:hanging="360"/>
      </w:pPr>
      <w:rPr>
        <w:rFonts w:ascii="Wingdings" w:hAnsi="Wingdings" w:hint="default"/>
      </w:rPr>
    </w:lvl>
  </w:abstractNum>
  <w:abstractNum w:abstractNumId="29" w15:restartNumberingAfterBreak="0">
    <w:nsid w:val="70CC02DC"/>
    <w:multiLevelType w:val="multilevel"/>
    <w:tmpl w:val="A0B6FC7A"/>
    <w:lvl w:ilvl="0">
      <w:start w:val="1"/>
      <w:numFmt w:val="decimal"/>
      <w:lvlText w:val="%1"/>
      <w:lvlJc w:val="left"/>
      <w:pPr>
        <w:ind w:left="360" w:hanging="360"/>
      </w:pPr>
      <w:rPr>
        <w:rFonts w:hint="default"/>
      </w:rPr>
    </w:lvl>
    <w:lvl w:ilvl="1">
      <w:start w:val="3"/>
      <w:numFmt w:val="decimal"/>
      <w:lvlText w:val="%1.%2"/>
      <w:lvlJc w:val="left"/>
      <w:pPr>
        <w:ind w:left="594" w:hanging="36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0" w15:restartNumberingAfterBreak="0">
    <w:nsid w:val="71435AB8"/>
    <w:multiLevelType w:val="hybridMultilevel"/>
    <w:tmpl w:val="3C3878D2"/>
    <w:lvl w:ilvl="0" w:tplc="C75EE95E">
      <w:start w:val="1"/>
      <w:numFmt w:val="decimal"/>
      <w:lvlText w:val="%1)"/>
      <w:lvlJc w:val="left"/>
      <w:pPr>
        <w:ind w:left="594" w:hanging="360"/>
      </w:pPr>
      <w:rPr>
        <w:rFonts w:hint="default"/>
      </w:rPr>
    </w:lvl>
    <w:lvl w:ilvl="1" w:tplc="04030019" w:tentative="1">
      <w:start w:val="1"/>
      <w:numFmt w:val="lowerLetter"/>
      <w:lvlText w:val="%2."/>
      <w:lvlJc w:val="left"/>
      <w:pPr>
        <w:ind w:left="1314" w:hanging="360"/>
      </w:pPr>
    </w:lvl>
    <w:lvl w:ilvl="2" w:tplc="0403001B" w:tentative="1">
      <w:start w:val="1"/>
      <w:numFmt w:val="lowerRoman"/>
      <w:lvlText w:val="%3."/>
      <w:lvlJc w:val="right"/>
      <w:pPr>
        <w:ind w:left="2034" w:hanging="180"/>
      </w:pPr>
    </w:lvl>
    <w:lvl w:ilvl="3" w:tplc="0403000F" w:tentative="1">
      <w:start w:val="1"/>
      <w:numFmt w:val="decimal"/>
      <w:lvlText w:val="%4."/>
      <w:lvlJc w:val="left"/>
      <w:pPr>
        <w:ind w:left="2754" w:hanging="360"/>
      </w:pPr>
    </w:lvl>
    <w:lvl w:ilvl="4" w:tplc="04030019" w:tentative="1">
      <w:start w:val="1"/>
      <w:numFmt w:val="lowerLetter"/>
      <w:lvlText w:val="%5."/>
      <w:lvlJc w:val="left"/>
      <w:pPr>
        <w:ind w:left="3474" w:hanging="360"/>
      </w:pPr>
    </w:lvl>
    <w:lvl w:ilvl="5" w:tplc="0403001B" w:tentative="1">
      <w:start w:val="1"/>
      <w:numFmt w:val="lowerRoman"/>
      <w:lvlText w:val="%6."/>
      <w:lvlJc w:val="right"/>
      <w:pPr>
        <w:ind w:left="4194" w:hanging="180"/>
      </w:pPr>
    </w:lvl>
    <w:lvl w:ilvl="6" w:tplc="0403000F" w:tentative="1">
      <w:start w:val="1"/>
      <w:numFmt w:val="decimal"/>
      <w:lvlText w:val="%7."/>
      <w:lvlJc w:val="left"/>
      <w:pPr>
        <w:ind w:left="4914" w:hanging="360"/>
      </w:pPr>
    </w:lvl>
    <w:lvl w:ilvl="7" w:tplc="04030019" w:tentative="1">
      <w:start w:val="1"/>
      <w:numFmt w:val="lowerLetter"/>
      <w:lvlText w:val="%8."/>
      <w:lvlJc w:val="left"/>
      <w:pPr>
        <w:ind w:left="5634" w:hanging="360"/>
      </w:pPr>
    </w:lvl>
    <w:lvl w:ilvl="8" w:tplc="0403001B" w:tentative="1">
      <w:start w:val="1"/>
      <w:numFmt w:val="lowerRoman"/>
      <w:lvlText w:val="%9."/>
      <w:lvlJc w:val="right"/>
      <w:pPr>
        <w:ind w:left="6354" w:hanging="180"/>
      </w:pPr>
    </w:lvl>
  </w:abstractNum>
  <w:abstractNum w:abstractNumId="31" w15:restartNumberingAfterBreak="0">
    <w:nsid w:val="77000217"/>
    <w:multiLevelType w:val="hybridMultilevel"/>
    <w:tmpl w:val="BE707480"/>
    <w:lvl w:ilvl="0" w:tplc="CF300E00">
      <w:start w:val="1"/>
      <w:numFmt w:val="bullet"/>
      <w:lvlText w:val="-"/>
      <w:lvlJc w:val="left"/>
      <w:pPr>
        <w:ind w:left="1080" w:hanging="360"/>
      </w:pPr>
      <w:rPr>
        <w:rFonts w:ascii="Calibri" w:eastAsia="Calibri" w:hAnsi="Calibri" w:cs="Calibri"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2" w15:restartNumberingAfterBreak="0">
    <w:nsid w:val="7BC878F0"/>
    <w:multiLevelType w:val="hybridMultilevel"/>
    <w:tmpl w:val="E26ABCD6"/>
    <w:lvl w:ilvl="0" w:tplc="E9D084C8">
      <w:numFmt w:val="bullet"/>
      <w:lvlText w:val=""/>
      <w:lvlJc w:val="left"/>
      <w:pPr>
        <w:ind w:left="1302" w:hanging="360"/>
      </w:pPr>
      <w:rPr>
        <w:rFonts w:ascii="Symbol" w:eastAsia="Symbol" w:hAnsi="Symbol" w:cs="Symbol" w:hint="default"/>
        <w:w w:val="100"/>
        <w:sz w:val="22"/>
        <w:szCs w:val="22"/>
        <w:lang w:val="ca-ES" w:eastAsia="ca-ES" w:bidi="ca-ES"/>
      </w:rPr>
    </w:lvl>
    <w:lvl w:ilvl="1" w:tplc="8FF0966C">
      <w:numFmt w:val="bullet"/>
      <w:lvlText w:val="•"/>
      <w:lvlJc w:val="left"/>
      <w:pPr>
        <w:ind w:left="2087" w:hanging="360"/>
      </w:pPr>
      <w:rPr>
        <w:rFonts w:hint="default"/>
        <w:lang w:val="ca-ES" w:eastAsia="ca-ES" w:bidi="ca-ES"/>
      </w:rPr>
    </w:lvl>
    <w:lvl w:ilvl="2" w:tplc="3D287F8C">
      <w:numFmt w:val="bullet"/>
      <w:lvlText w:val="•"/>
      <w:lvlJc w:val="left"/>
      <w:pPr>
        <w:ind w:left="2874" w:hanging="360"/>
      </w:pPr>
      <w:rPr>
        <w:rFonts w:hint="default"/>
        <w:lang w:val="ca-ES" w:eastAsia="ca-ES" w:bidi="ca-ES"/>
      </w:rPr>
    </w:lvl>
    <w:lvl w:ilvl="3" w:tplc="93C4498A">
      <w:numFmt w:val="bullet"/>
      <w:lvlText w:val="•"/>
      <w:lvlJc w:val="left"/>
      <w:pPr>
        <w:ind w:left="3661" w:hanging="360"/>
      </w:pPr>
      <w:rPr>
        <w:rFonts w:hint="default"/>
        <w:lang w:val="ca-ES" w:eastAsia="ca-ES" w:bidi="ca-ES"/>
      </w:rPr>
    </w:lvl>
    <w:lvl w:ilvl="4" w:tplc="C31CB45C">
      <w:numFmt w:val="bullet"/>
      <w:lvlText w:val="•"/>
      <w:lvlJc w:val="left"/>
      <w:pPr>
        <w:ind w:left="4448" w:hanging="360"/>
      </w:pPr>
      <w:rPr>
        <w:rFonts w:hint="default"/>
        <w:lang w:val="ca-ES" w:eastAsia="ca-ES" w:bidi="ca-ES"/>
      </w:rPr>
    </w:lvl>
    <w:lvl w:ilvl="5" w:tplc="CD4A4204">
      <w:numFmt w:val="bullet"/>
      <w:lvlText w:val="•"/>
      <w:lvlJc w:val="left"/>
      <w:pPr>
        <w:ind w:left="5235" w:hanging="360"/>
      </w:pPr>
      <w:rPr>
        <w:rFonts w:hint="default"/>
        <w:lang w:val="ca-ES" w:eastAsia="ca-ES" w:bidi="ca-ES"/>
      </w:rPr>
    </w:lvl>
    <w:lvl w:ilvl="6" w:tplc="E06A0460">
      <w:numFmt w:val="bullet"/>
      <w:lvlText w:val="•"/>
      <w:lvlJc w:val="left"/>
      <w:pPr>
        <w:ind w:left="6022" w:hanging="360"/>
      </w:pPr>
      <w:rPr>
        <w:rFonts w:hint="default"/>
        <w:lang w:val="ca-ES" w:eastAsia="ca-ES" w:bidi="ca-ES"/>
      </w:rPr>
    </w:lvl>
    <w:lvl w:ilvl="7" w:tplc="5658065C">
      <w:numFmt w:val="bullet"/>
      <w:lvlText w:val="•"/>
      <w:lvlJc w:val="left"/>
      <w:pPr>
        <w:ind w:left="6809" w:hanging="360"/>
      </w:pPr>
      <w:rPr>
        <w:rFonts w:hint="default"/>
        <w:lang w:val="ca-ES" w:eastAsia="ca-ES" w:bidi="ca-ES"/>
      </w:rPr>
    </w:lvl>
    <w:lvl w:ilvl="8" w:tplc="33A49904">
      <w:numFmt w:val="bullet"/>
      <w:lvlText w:val="•"/>
      <w:lvlJc w:val="left"/>
      <w:pPr>
        <w:ind w:left="7596" w:hanging="360"/>
      </w:pPr>
      <w:rPr>
        <w:rFonts w:hint="default"/>
        <w:lang w:val="ca-ES" w:eastAsia="ca-ES" w:bidi="ca-ES"/>
      </w:rPr>
    </w:lvl>
  </w:abstractNum>
  <w:num w:numId="1" w16cid:durableId="611980001">
    <w:abstractNumId w:val="32"/>
  </w:num>
  <w:num w:numId="2" w16cid:durableId="157617569">
    <w:abstractNumId w:val="25"/>
  </w:num>
  <w:num w:numId="3" w16cid:durableId="317417596">
    <w:abstractNumId w:val="18"/>
  </w:num>
  <w:num w:numId="4" w16cid:durableId="115223678">
    <w:abstractNumId w:val="8"/>
  </w:num>
  <w:num w:numId="5" w16cid:durableId="602884045">
    <w:abstractNumId w:val="12"/>
  </w:num>
  <w:num w:numId="6" w16cid:durableId="1776250468">
    <w:abstractNumId w:val="21"/>
  </w:num>
  <w:num w:numId="7" w16cid:durableId="1412628979">
    <w:abstractNumId w:val="6"/>
  </w:num>
  <w:num w:numId="8" w16cid:durableId="224028078">
    <w:abstractNumId w:val="23"/>
  </w:num>
  <w:num w:numId="9" w16cid:durableId="2126583386">
    <w:abstractNumId w:val="30"/>
  </w:num>
  <w:num w:numId="10" w16cid:durableId="1419522701">
    <w:abstractNumId w:val="14"/>
  </w:num>
  <w:num w:numId="11" w16cid:durableId="1738044431">
    <w:abstractNumId w:val="11"/>
  </w:num>
  <w:num w:numId="12" w16cid:durableId="1049381829">
    <w:abstractNumId w:val="19"/>
  </w:num>
  <w:num w:numId="13" w16cid:durableId="1914773543">
    <w:abstractNumId w:val="5"/>
  </w:num>
  <w:num w:numId="14" w16cid:durableId="2080321843">
    <w:abstractNumId w:val="16"/>
  </w:num>
  <w:num w:numId="15" w16cid:durableId="1340502975">
    <w:abstractNumId w:val="13"/>
  </w:num>
  <w:num w:numId="16" w16cid:durableId="55782016">
    <w:abstractNumId w:val="22"/>
  </w:num>
  <w:num w:numId="17" w16cid:durableId="1302149875">
    <w:abstractNumId w:val="17"/>
  </w:num>
  <w:num w:numId="18" w16cid:durableId="646591429">
    <w:abstractNumId w:val="7"/>
    <w:lvlOverride w:ilvl="0">
      <w:startOverride w:val="1"/>
    </w:lvlOverride>
    <w:lvlOverride w:ilvl="1"/>
    <w:lvlOverride w:ilvl="2"/>
    <w:lvlOverride w:ilvl="3"/>
    <w:lvlOverride w:ilvl="4"/>
    <w:lvlOverride w:ilvl="5"/>
    <w:lvlOverride w:ilvl="6"/>
    <w:lvlOverride w:ilvl="7"/>
    <w:lvlOverride w:ilvl="8"/>
  </w:num>
  <w:num w:numId="19" w16cid:durableId="1517574044">
    <w:abstractNumId w:val="26"/>
  </w:num>
  <w:num w:numId="20" w16cid:durableId="1320383291">
    <w:abstractNumId w:val="10"/>
  </w:num>
  <w:num w:numId="21" w16cid:durableId="1454247085">
    <w:abstractNumId w:val="4"/>
  </w:num>
  <w:num w:numId="22" w16cid:durableId="929968011">
    <w:abstractNumId w:val="28"/>
  </w:num>
  <w:num w:numId="23" w16cid:durableId="1941638627">
    <w:abstractNumId w:val="20"/>
  </w:num>
  <w:num w:numId="24" w16cid:durableId="1724212883">
    <w:abstractNumId w:val="1"/>
  </w:num>
  <w:num w:numId="25" w16cid:durableId="456417864">
    <w:abstractNumId w:val="0"/>
  </w:num>
  <w:num w:numId="26" w16cid:durableId="317423221">
    <w:abstractNumId w:val="31"/>
  </w:num>
  <w:num w:numId="27" w16cid:durableId="237642136">
    <w:abstractNumId w:val="2"/>
  </w:num>
  <w:num w:numId="28" w16cid:durableId="670371148">
    <w:abstractNumId w:val="29"/>
  </w:num>
  <w:num w:numId="29" w16cid:durableId="1364020014">
    <w:abstractNumId w:val="3"/>
  </w:num>
  <w:num w:numId="30" w16cid:durableId="1905410799">
    <w:abstractNumId w:val="24"/>
  </w:num>
  <w:num w:numId="31" w16cid:durableId="991519140">
    <w:abstractNumId w:val="27"/>
  </w:num>
  <w:num w:numId="32" w16cid:durableId="1734427464">
    <w:abstractNumId w:val="9"/>
  </w:num>
  <w:num w:numId="33" w16cid:durableId="781349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C06"/>
    <w:rsid w:val="00002A23"/>
    <w:rsid w:val="00002B27"/>
    <w:rsid w:val="00010D7A"/>
    <w:rsid w:val="000114CF"/>
    <w:rsid w:val="00017550"/>
    <w:rsid w:val="0002036D"/>
    <w:rsid w:val="00021C90"/>
    <w:rsid w:val="00033613"/>
    <w:rsid w:val="0003425C"/>
    <w:rsid w:val="00040920"/>
    <w:rsid w:val="000423D9"/>
    <w:rsid w:val="00056796"/>
    <w:rsid w:val="0006009A"/>
    <w:rsid w:val="00065550"/>
    <w:rsid w:val="00070690"/>
    <w:rsid w:val="00076C8D"/>
    <w:rsid w:val="0008085F"/>
    <w:rsid w:val="00082605"/>
    <w:rsid w:val="000948DD"/>
    <w:rsid w:val="00097C1E"/>
    <w:rsid w:val="000A2593"/>
    <w:rsid w:val="000A26A4"/>
    <w:rsid w:val="000A7566"/>
    <w:rsid w:val="000A78E4"/>
    <w:rsid w:val="000B5D4F"/>
    <w:rsid w:val="000B7DCE"/>
    <w:rsid w:val="000C1839"/>
    <w:rsid w:val="000C2D52"/>
    <w:rsid w:val="000C5805"/>
    <w:rsid w:val="000C7A60"/>
    <w:rsid w:val="000D3561"/>
    <w:rsid w:val="000E60B0"/>
    <w:rsid w:val="000F1CA3"/>
    <w:rsid w:val="000F76E2"/>
    <w:rsid w:val="00101B0D"/>
    <w:rsid w:val="001031B9"/>
    <w:rsid w:val="00103FFD"/>
    <w:rsid w:val="001074F6"/>
    <w:rsid w:val="001077A1"/>
    <w:rsid w:val="00107926"/>
    <w:rsid w:val="001106C7"/>
    <w:rsid w:val="001115C8"/>
    <w:rsid w:val="00112B84"/>
    <w:rsid w:val="001133C9"/>
    <w:rsid w:val="001151A1"/>
    <w:rsid w:val="00117B02"/>
    <w:rsid w:val="001234E8"/>
    <w:rsid w:val="00124DFF"/>
    <w:rsid w:val="00125A3E"/>
    <w:rsid w:val="00125F8A"/>
    <w:rsid w:val="00126BE7"/>
    <w:rsid w:val="00130A32"/>
    <w:rsid w:val="001333F2"/>
    <w:rsid w:val="0013556B"/>
    <w:rsid w:val="00140D73"/>
    <w:rsid w:val="00144F8B"/>
    <w:rsid w:val="00145F77"/>
    <w:rsid w:val="00146A99"/>
    <w:rsid w:val="00151DF1"/>
    <w:rsid w:val="00161B78"/>
    <w:rsid w:val="00164841"/>
    <w:rsid w:val="00174067"/>
    <w:rsid w:val="0018116C"/>
    <w:rsid w:val="00184387"/>
    <w:rsid w:val="001855DD"/>
    <w:rsid w:val="001868DA"/>
    <w:rsid w:val="00187E03"/>
    <w:rsid w:val="00192968"/>
    <w:rsid w:val="00194138"/>
    <w:rsid w:val="001971DF"/>
    <w:rsid w:val="001A005C"/>
    <w:rsid w:val="001A14EC"/>
    <w:rsid w:val="001A68FF"/>
    <w:rsid w:val="001A712C"/>
    <w:rsid w:val="001B1938"/>
    <w:rsid w:val="001B34B8"/>
    <w:rsid w:val="001B4826"/>
    <w:rsid w:val="001B4DFD"/>
    <w:rsid w:val="001B6404"/>
    <w:rsid w:val="001B7746"/>
    <w:rsid w:val="001C1AE1"/>
    <w:rsid w:val="001C2BEB"/>
    <w:rsid w:val="001C60BE"/>
    <w:rsid w:val="001D0F10"/>
    <w:rsid w:val="001D1B9D"/>
    <w:rsid w:val="001D1DA6"/>
    <w:rsid w:val="001D2721"/>
    <w:rsid w:val="001D3A1B"/>
    <w:rsid w:val="001D3F0E"/>
    <w:rsid w:val="001D5519"/>
    <w:rsid w:val="001D62E3"/>
    <w:rsid w:val="001D6FA8"/>
    <w:rsid w:val="001D7595"/>
    <w:rsid w:val="001E2387"/>
    <w:rsid w:val="001E4BEA"/>
    <w:rsid w:val="001F5C57"/>
    <w:rsid w:val="00202A4D"/>
    <w:rsid w:val="00205FE8"/>
    <w:rsid w:val="00206DFA"/>
    <w:rsid w:val="00206FA4"/>
    <w:rsid w:val="00207E34"/>
    <w:rsid w:val="00212B7A"/>
    <w:rsid w:val="00213681"/>
    <w:rsid w:val="002137E3"/>
    <w:rsid w:val="00217BC7"/>
    <w:rsid w:val="00222A84"/>
    <w:rsid w:val="0022538A"/>
    <w:rsid w:val="002255AA"/>
    <w:rsid w:val="00233847"/>
    <w:rsid w:val="00233AEF"/>
    <w:rsid w:val="00242AE3"/>
    <w:rsid w:val="00244DFA"/>
    <w:rsid w:val="00245D01"/>
    <w:rsid w:val="00251D01"/>
    <w:rsid w:val="002675DD"/>
    <w:rsid w:val="00271999"/>
    <w:rsid w:val="00272D6F"/>
    <w:rsid w:val="002741C3"/>
    <w:rsid w:val="00283439"/>
    <w:rsid w:val="00283A33"/>
    <w:rsid w:val="00283DBE"/>
    <w:rsid w:val="0028683C"/>
    <w:rsid w:val="002952D1"/>
    <w:rsid w:val="002A18B3"/>
    <w:rsid w:val="002A374D"/>
    <w:rsid w:val="002A54A5"/>
    <w:rsid w:val="002A6A9A"/>
    <w:rsid w:val="002B0AF6"/>
    <w:rsid w:val="002B39FA"/>
    <w:rsid w:val="002C571A"/>
    <w:rsid w:val="002C6290"/>
    <w:rsid w:val="002D1A5B"/>
    <w:rsid w:val="002D7149"/>
    <w:rsid w:val="002E3F86"/>
    <w:rsid w:val="002E7451"/>
    <w:rsid w:val="002E781C"/>
    <w:rsid w:val="002F03BD"/>
    <w:rsid w:val="002F2E5A"/>
    <w:rsid w:val="002F2EFF"/>
    <w:rsid w:val="002F35CA"/>
    <w:rsid w:val="002F77C6"/>
    <w:rsid w:val="00300331"/>
    <w:rsid w:val="00300939"/>
    <w:rsid w:val="003010E9"/>
    <w:rsid w:val="00301337"/>
    <w:rsid w:val="00304697"/>
    <w:rsid w:val="00306127"/>
    <w:rsid w:val="00306C99"/>
    <w:rsid w:val="00306F15"/>
    <w:rsid w:val="00307625"/>
    <w:rsid w:val="00315302"/>
    <w:rsid w:val="00316F05"/>
    <w:rsid w:val="003172EA"/>
    <w:rsid w:val="00322E8E"/>
    <w:rsid w:val="00332915"/>
    <w:rsid w:val="00333B6C"/>
    <w:rsid w:val="00334CDE"/>
    <w:rsid w:val="00336A83"/>
    <w:rsid w:val="00344F6E"/>
    <w:rsid w:val="003451FF"/>
    <w:rsid w:val="00347EF6"/>
    <w:rsid w:val="003526E0"/>
    <w:rsid w:val="003543CE"/>
    <w:rsid w:val="00360529"/>
    <w:rsid w:val="00361380"/>
    <w:rsid w:val="00364222"/>
    <w:rsid w:val="00364821"/>
    <w:rsid w:val="003659B7"/>
    <w:rsid w:val="00366A87"/>
    <w:rsid w:val="00370994"/>
    <w:rsid w:val="00372219"/>
    <w:rsid w:val="00374006"/>
    <w:rsid w:val="00374FEC"/>
    <w:rsid w:val="0037636B"/>
    <w:rsid w:val="00382C79"/>
    <w:rsid w:val="003856A2"/>
    <w:rsid w:val="00385908"/>
    <w:rsid w:val="00385E62"/>
    <w:rsid w:val="00396163"/>
    <w:rsid w:val="003A3631"/>
    <w:rsid w:val="003A409D"/>
    <w:rsid w:val="003A4729"/>
    <w:rsid w:val="003A5695"/>
    <w:rsid w:val="003A699B"/>
    <w:rsid w:val="003B0032"/>
    <w:rsid w:val="003B14D6"/>
    <w:rsid w:val="003B22B3"/>
    <w:rsid w:val="003B3002"/>
    <w:rsid w:val="003B32C9"/>
    <w:rsid w:val="003B330A"/>
    <w:rsid w:val="003B41EC"/>
    <w:rsid w:val="003B46BF"/>
    <w:rsid w:val="003C2EA5"/>
    <w:rsid w:val="003C5794"/>
    <w:rsid w:val="003C5BFD"/>
    <w:rsid w:val="003D3AC1"/>
    <w:rsid w:val="003D5834"/>
    <w:rsid w:val="003D6C6A"/>
    <w:rsid w:val="003D743F"/>
    <w:rsid w:val="003E056F"/>
    <w:rsid w:val="003E0FD0"/>
    <w:rsid w:val="003E2AFC"/>
    <w:rsid w:val="003E3534"/>
    <w:rsid w:val="003F0CF4"/>
    <w:rsid w:val="003F0F36"/>
    <w:rsid w:val="003F1295"/>
    <w:rsid w:val="003F6D6C"/>
    <w:rsid w:val="004058FD"/>
    <w:rsid w:val="00407A99"/>
    <w:rsid w:val="0041007E"/>
    <w:rsid w:val="00411C35"/>
    <w:rsid w:val="004145B5"/>
    <w:rsid w:val="00415D21"/>
    <w:rsid w:val="00423506"/>
    <w:rsid w:val="00424ACA"/>
    <w:rsid w:val="00431251"/>
    <w:rsid w:val="00434D16"/>
    <w:rsid w:val="0044122E"/>
    <w:rsid w:val="004431D2"/>
    <w:rsid w:val="00444293"/>
    <w:rsid w:val="004450B4"/>
    <w:rsid w:val="00461845"/>
    <w:rsid w:val="00464697"/>
    <w:rsid w:val="00464BB1"/>
    <w:rsid w:val="004652B2"/>
    <w:rsid w:val="00470C53"/>
    <w:rsid w:val="00474EC7"/>
    <w:rsid w:val="004754FA"/>
    <w:rsid w:val="00475A13"/>
    <w:rsid w:val="00476CC2"/>
    <w:rsid w:val="004774C7"/>
    <w:rsid w:val="00482CCA"/>
    <w:rsid w:val="00484848"/>
    <w:rsid w:val="00486686"/>
    <w:rsid w:val="00487708"/>
    <w:rsid w:val="00487EFB"/>
    <w:rsid w:val="00493479"/>
    <w:rsid w:val="00493EEA"/>
    <w:rsid w:val="00493EF0"/>
    <w:rsid w:val="00495C45"/>
    <w:rsid w:val="004A1A55"/>
    <w:rsid w:val="004A1BA0"/>
    <w:rsid w:val="004A3B47"/>
    <w:rsid w:val="004B305C"/>
    <w:rsid w:val="004B40D5"/>
    <w:rsid w:val="004B49D3"/>
    <w:rsid w:val="004B6E0F"/>
    <w:rsid w:val="004C0DA7"/>
    <w:rsid w:val="004D0E3F"/>
    <w:rsid w:val="004D24EB"/>
    <w:rsid w:val="004D5F1E"/>
    <w:rsid w:val="004D6BD0"/>
    <w:rsid w:val="004F2EB6"/>
    <w:rsid w:val="004F69A9"/>
    <w:rsid w:val="00500122"/>
    <w:rsid w:val="005011D6"/>
    <w:rsid w:val="005035F6"/>
    <w:rsid w:val="00504CF2"/>
    <w:rsid w:val="00505BA7"/>
    <w:rsid w:val="005111A2"/>
    <w:rsid w:val="00514FEF"/>
    <w:rsid w:val="005153E4"/>
    <w:rsid w:val="00523F1B"/>
    <w:rsid w:val="00525392"/>
    <w:rsid w:val="00540247"/>
    <w:rsid w:val="00543F0D"/>
    <w:rsid w:val="00544B90"/>
    <w:rsid w:val="0054594C"/>
    <w:rsid w:val="005465C4"/>
    <w:rsid w:val="005517EF"/>
    <w:rsid w:val="00563B8E"/>
    <w:rsid w:val="0056417C"/>
    <w:rsid w:val="00566D94"/>
    <w:rsid w:val="005740BF"/>
    <w:rsid w:val="0057595F"/>
    <w:rsid w:val="005773B9"/>
    <w:rsid w:val="005804ED"/>
    <w:rsid w:val="0058367D"/>
    <w:rsid w:val="005851A4"/>
    <w:rsid w:val="0058750C"/>
    <w:rsid w:val="00590FF5"/>
    <w:rsid w:val="0059136E"/>
    <w:rsid w:val="00591CB4"/>
    <w:rsid w:val="00592A35"/>
    <w:rsid w:val="00596D6E"/>
    <w:rsid w:val="005A0B6F"/>
    <w:rsid w:val="005A199E"/>
    <w:rsid w:val="005A24BE"/>
    <w:rsid w:val="005B76FD"/>
    <w:rsid w:val="005C3238"/>
    <w:rsid w:val="005C5B05"/>
    <w:rsid w:val="005C5CB6"/>
    <w:rsid w:val="005C5EC5"/>
    <w:rsid w:val="005D212B"/>
    <w:rsid w:val="005D3180"/>
    <w:rsid w:val="005D4A98"/>
    <w:rsid w:val="005D71BF"/>
    <w:rsid w:val="005E2285"/>
    <w:rsid w:val="005E3704"/>
    <w:rsid w:val="005E5070"/>
    <w:rsid w:val="005F1597"/>
    <w:rsid w:val="005F24D7"/>
    <w:rsid w:val="00603229"/>
    <w:rsid w:val="006053B1"/>
    <w:rsid w:val="00606170"/>
    <w:rsid w:val="00607AEF"/>
    <w:rsid w:val="00611A00"/>
    <w:rsid w:val="0061525F"/>
    <w:rsid w:val="006245D7"/>
    <w:rsid w:val="0063151E"/>
    <w:rsid w:val="006359F3"/>
    <w:rsid w:val="00636650"/>
    <w:rsid w:val="00642C6F"/>
    <w:rsid w:val="006437E5"/>
    <w:rsid w:val="00646415"/>
    <w:rsid w:val="006557F7"/>
    <w:rsid w:val="00662A50"/>
    <w:rsid w:val="00664C0D"/>
    <w:rsid w:val="00664D71"/>
    <w:rsid w:val="00665F61"/>
    <w:rsid w:val="00670A7B"/>
    <w:rsid w:val="00672183"/>
    <w:rsid w:val="00672503"/>
    <w:rsid w:val="00675B52"/>
    <w:rsid w:val="00676AD5"/>
    <w:rsid w:val="006819BA"/>
    <w:rsid w:val="006824A1"/>
    <w:rsid w:val="00684F50"/>
    <w:rsid w:val="00686B7D"/>
    <w:rsid w:val="00686DDE"/>
    <w:rsid w:val="00694FD7"/>
    <w:rsid w:val="006954E2"/>
    <w:rsid w:val="0069578B"/>
    <w:rsid w:val="006A2063"/>
    <w:rsid w:val="006A3B50"/>
    <w:rsid w:val="006A6180"/>
    <w:rsid w:val="006A6B24"/>
    <w:rsid w:val="006B31A2"/>
    <w:rsid w:val="006B4117"/>
    <w:rsid w:val="006B62A0"/>
    <w:rsid w:val="006C06CE"/>
    <w:rsid w:val="006C3BC4"/>
    <w:rsid w:val="006D300E"/>
    <w:rsid w:val="006D424E"/>
    <w:rsid w:val="006D46F1"/>
    <w:rsid w:val="006D68CC"/>
    <w:rsid w:val="006E41DC"/>
    <w:rsid w:val="006E6452"/>
    <w:rsid w:val="006E7A28"/>
    <w:rsid w:val="006F6004"/>
    <w:rsid w:val="00700C77"/>
    <w:rsid w:val="00701862"/>
    <w:rsid w:val="00702700"/>
    <w:rsid w:val="00707C9C"/>
    <w:rsid w:val="007118C4"/>
    <w:rsid w:val="00711C9E"/>
    <w:rsid w:val="00716B3A"/>
    <w:rsid w:val="00716C0A"/>
    <w:rsid w:val="0072232A"/>
    <w:rsid w:val="00724D32"/>
    <w:rsid w:val="00733709"/>
    <w:rsid w:val="00737546"/>
    <w:rsid w:val="0074076D"/>
    <w:rsid w:val="00744C64"/>
    <w:rsid w:val="00746E9D"/>
    <w:rsid w:val="00751FE3"/>
    <w:rsid w:val="00757296"/>
    <w:rsid w:val="0077515B"/>
    <w:rsid w:val="00777A62"/>
    <w:rsid w:val="00780E4D"/>
    <w:rsid w:val="00780FA0"/>
    <w:rsid w:val="00787E76"/>
    <w:rsid w:val="007915A5"/>
    <w:rsid w:val="00791652"/>
    <w:rsid w:val="0079562B"/>
    <w:rsid w:val="00797F21"/>
    <w:rsid w:val="007A1544"/>
    <w:rsid w:val="007A1AC1"/>
    <w:rsid w:val="007A571B"/>
    <w:rsid w:val="007B0075"/>
    <w:rsid w:val="007B42E0"/>
    <w:rsid w:val="007B4788"/>
    <w:rsid w:val="007B62E6"/>
    <w:rsid w:val="007B6C7E"/>
    <w:rsid w:val="007C6660"/>
    <w:rsid w:val="007D20FF"/>
    <w:rsid w:val="007D3D87"/>
    <w:rsid w:val="007E6936"/>
    <w:rsid w:val="007E7DD4"/>
    <w:rsid w:val="007F1E0A"/>
    <w:rsid w:val="007F49C1"/>
    <w:rsid w:val="0080441A"/>
    <w:rsid w:val="00806467"/>
    <w:rsid w:val="0081109C"/>
    <w:rsid w:val="00811E55"/>
    <w:rsid w:val="0081713E"/>
    <w:rsid w:val="0081744B"/>
    <w:rsid w:val="00823F3B"/>
    <w:rsid w:val="00827E49"/>
    <w:rsid w:val="0083111D"/>
    <w:rsid w:val="00834A92"/>
    <w:rsid w:val="00843AD3"/>
    <w:rsid w:val="008462FB"/>
    <w:rsid w:val="00847673"/>
    <w:rsid w:val="008515B8"/>
    <w:rsid w:val="008517F2"/>
    <w:rsid w:val="0086246D"/>
    <w:rsid w:val="0087557B"/>
    <w:rsid w:val="00875C3C"/>
    <w:rsid w:val="00877393"/>
    <w:rsid w:val="00881A8B"/>
    <w:rsid w:val="008847D0"/>
    <w:rsid w:val="008878A5"/>
    <w:rsid w:val="00887AF1"/>
    <w:rsid w:val="008939E8"/>
    <w:rsid w:val="00893F19"/>
    <w:rsid w:val="008966C6"/>
    <w:rsid w:val="00896E56"/>
    <w:rsid w:val="008A62F7"/>
    <w:rsid w:val="008B03C9"/>
    <w:rsid w:val="008B4EF9"/>
    <w:rsid w:val="008C7BD7"/>
    <w:rsid w:val="008C7C06"/>
    <w:rsid w:val="008D0D4E"/>
    <w:rsid w:val="008D1721"/>
    <w:rsid w:val="008D5CC6"/>
    <w:rsid w:val="008D71A5"/>
    <w:rsid w:val="008E159D"/>
    <w:rsid w:val="008F04B6"/>
    <w:rsid w:val="008F0590"/>
    <w:rsid w:val="008F09F0"/>
    <w:rsid w:val="008F414E"/>
    <w:rsid w:val="008F60FC"/>
    <w:rsid w:val="008F6CBA"/>
    <w:rsid w:val="008F7C43"/>
    <w:rsid w:val="009036DC"/>
    <w:rsid w:val="009048E3"/>
    <w:rsid w:val="00906CCD"/>
    <w:rsid w:val="00915878"/>
    <w:rsid w:val="009172D1"/>
    <w:rsid w:val="00917363"/>
    <w:rsid w:val="00920A58"/>
    <w:rsid w:val="00927D8B"/>
    <w:rsid w:val="00931127"/>
    <w:rsid w:val="00933718"/>
    <w:rsid w:val="00933936"/>
    <w:rsid w:val="0093762D"/>
    <w:rsid w:val="009418B4"/>
    <w:rsid w:val="009428DD"/>
    <w:rsid w:val="00942CF1"/>
    <w:rsid w:val="0095156D"/>
    <w:rsid w:val="009550CB"/>
    <w:rsid w:val="00957212"/>
    <w:rsid w:val="009610B4"/>
    <w:rsid w:val="00964F4B"/>
    <w:rsid w:val="009657CF"/>
    <w:rsid w:val="00967AEA"/>
    <w:rsid w:val="00970F90"/>
    <w:rsid w:val="00970FCE"/>
    <w:rsid w:val="00977081"/>
    <w:rsid w:val="0098278C"/>
    <w:rsid w:val="00986EAF"/>
    <w:rsid w:val="00992886"/>
    <w:rsid w:val="009A024E"/>
    <w:rsid w:val="009A0E79"/>
    <w:rsid w:val="009A118A"/>
    <w:rsid w:val="009A2DF6"/>
    <w:rsid w:val="009A4207"/>
    <w:rsid w:val="009B24BE"/>
    <w:rsid w:val="009B4FBC"/>
    <w:rsid w:val="009C30CA"/>
    <w:rsid w:val="009D105E"/>
    <w:rsid w:val="009D2A41"/>
    <w:rsid w:val="009D2C77"/>
    <w:rsid w:val="009D6128"/>
    <w:rsid w:val="009D6853"/>
    <w:rsid w:val="009D6C1C"/>
    <w:rsid w:val="009E0996"/>
    <w:rsid w:val="009E12C8"/>
    <w:rsid w:val="009E1B65"/>
    <w:rsid w:val="009E21C0"/>
    <w:rsid w:val="009E42F2"/>
    <w:rsid w:val="009E6F8B"/>
    <w:rsid w:val="009F48B9"/>
    <w:rsid w:val="009F4DC9"/>
    <w:rsid w:val="009F4EB9"/>
    <w:rsid w:val="009F678A"/>
    <w:rsid w:val="009F7DA2"/>
    <w:rsid w:val="00A02A48"/>
    <w:rsid w:val="00A06000"/>
    <w:rsid w:val="00A16643"/>
    <w:rsid w:val="00A214D0"/>
    <w:rsid w:val="00A2713D"/>
    <w:rsid w:val="00A34C5A"/>
    <w:rsid w:val="00A36FB9"/>
    <w:rsid w:val="00A402C5"/>
    <w:rsid w:val="00A403BB"/>
    <w:rsid w:val="00A41CB9"/>
    <w:rsid w:val="00A42294"/>
    <w:rsid w:val="00A42FFF"/>
    <w:rsid w:val="00A47E8E"/>
    <w:rsid w:val="00A5097F"/>
    <w:rsid w:val="00A5556B"/>
    <w:rsid w:val="00A63C3C"/>
    <w:rsid w:val="00A63C9E"/>
    <w:rsid w:val="00A67097"/>
    <w:rsid w:val="00A67256"/>
    <w:rsid w:val="00A70C9C"/>
    <w:rsid w:val="00A75A74"/>
    <w:rsid w:val="00A77220"/>
    <w:rsid w:val="00A80563"/>
    <w:rsid w:val="00A820CB"/>
    <w:rsid w:val="00A8552E"/>
    <w:rsid w:val="00A85A85"/>
    <w:rsid w:val="00A96B56"/>
    <w:rsid w:val="00AA046B"/>
    <w:rsid w:val="00AA2035"/>
    <w:rsid w:val="00AB011E"/>
    <w:rsid w:val="00AB2949"/>
    <w:rsid w:val="00AB2B2D"/>
    <w:rsid w:val="00AC542E"/>
    <w:rsid w:val="00AC5996"/>
    <w:rsid w:val="00AD36A4"/>
    <w:rsid w:val="00AD7293"/>
    <w:rsid w:val="00AE1B80"/>
    <w:rsid w:val="00AE3300"/>
    <w:rsid w:val="00AE4A4A"/>
    <w:rsid w:val="00AE4DD9"/>
    <w:rsid w:val="00AE7AA6"/>
    <w:rsid w:val="00AE7B37"/>
    <w:rsid w:val="00AF0A73"/>
    <w:rsid w:val="00AF1A48"/>
    <w:rsid w:val="00AF26F2"/>
    <w:rsid w:val="00AF3B7A"/>
    <w:rsid w:val="00B05238"/>
    <w:rsid w:val="00B06C17"/>
    <w:rsid w:val="00B06F4C"/>
    <w:rsid w:val="00B06F79"/>
    <w:rsid w:val="00B07D35"/>
    <w:rsid w:val="00B13053"/>
    <w:rsid w:val="00B16F88"/>
    <w:rsid w:val="00B235D8"/>
    <w:rsid w:val="00B27162"/>
    <w:rsid w:val="00B334EC"/>
    <w:rsid w:val="00B403D2"/>
    <w:rsid w:val="00B40414"/>
    <w:rsid w:val="00B51896"/>
    <w:rsid w:val="00B56CBC"/>
    <w:rsid w:val="00B635FC"/>
    <w:rsid w:val="00B638EC"/>
    <w:rsid w:val="00B676B9"/>
    <w:rsid w:val="00B732CD"/>
    <w:rsid w:val="00B8287B"/>
    <w:rsid w:val="00B86F6F"/>
    <w:rsid w:val="00B94795"/>
    <w:rsid w:val="00B95CB5"/>
    <w:rsid w:val="00B95CC5"/>
    <w:rsid w:val="00B96B9C"/>
    <w:rsid w:val="00BA0164"/>
    <w:rsid w:val="00BA0C7E"/>
    <w:rsid w:val="00BA3C27"/>
    <w:rsid w:val="00BB1411"/>
    <w:rsid w:val="00BB2570"/>
    <w:rsid w:val="00BC170F"/>
    <w:rsid w:val="00BC42C3"/>
    <w:rsid w:val="00BC59B6"/>
    <w:rsid w:val="00BC5B71"/>
    <w:rsid w:val="00BD242B"/>
    <w:rsid w:val="00BD466C"/>
    <w:rsid w:val="00BD4887"/>
    <w:rsid w:val="00BD6617"/>
    <w:rsid w:val="00BE001A"/>
    <w:rsid w:val="00BE1CBE"/>
    <w:rsid w:val="00BE2A81"/>
    <w:rsid w:val="00BF097E"/>
    <w:rsid w:val="00BF19D2"/>
    <w:rsid w:val="00BF3F22"/>
    <w:rsid w:val="00BF407C"/>
    <w:rsid w:val="00BF4AD5"/>
    <w:rsid w:val="00C02AD8"/>
    <w:rsid w:val="00C05BA5"/>
    <w:rsid w:val="00C0694E"/>
    <w:rsid w:val="00C06C70"/>
    <w:rsid w:val="00C105AB"/>
    <w:rsid w:val="00C10CB8"/>
    <w:rsid w:val="00C12A5B"/>
    <w:rsid w:val="00C1766A"/>
    <w:rsid w:val="00C17E92"/>
    <w:rsid w:val="00C258D5"/>
    <w:rsid w:val="00C258F2"/>
    <w:rsid w:val="00C30A0D"/>
    <w:rsid w:val="00C32F70"/>
    <w:rsid w:val="00C34C5E"/>
    <w:rsid w:val="00C4060D"/>
    <w:rsid w:val="00C41E48"/>
    <w:rsid w:val="00C42DEC"/>
    <w:rsid w:val="00C437D6"/>
    <w:rsid w:val="00C5075E"/>
    <w:rsid w:val="00C61005"/>
    <w:rsid w:val="00C6472A"/>
    <w:rsid w:val="00C673B9"/>
    <w:rsid w:val="00C81D4A"/>
    <w:rsid w:val="00C85761"/>
    <w:rsid w:val="00C858C9"/>
    <w:rsid w:val="00C86774"/>
    <w:rsid w:val="00C90237"/>
    <w:rsid w:val="00C976E3"/>
    <w:rsid w:val="00CA0755"/>
    <w:rsid w:val="00CA1C69"/>
    <w:rsid w:val="00CA4062"/>
    <w:rsid w:val="00CA4C46"/>
    <w:rsid w:val="00CB4A20"/>
    <w:rsid w:val="00CC31AC"/>
    <w:rsid w:val="00CC79B3"/>
    <w:rsid w:val="00CD1D02"/>
    <w:rsid w:val="00CD5DC7"/>
    <w:rsid w:val="00CF082E"/>
    <w:rsid w:val="00CF5D2F"/>
    <w:rsid w:val="00CF6233"/>
    <w:rsid w:val="00CF781B"/>
    <w:rsid w:val="00D00641"/>
    <w:rsid w:val="00D00D9C"/>
    <w:rsid w:val="00D043D2"/>
    <w:rsid w:val="00D0762B"/>
    <w:rsid w:val="00D13EFD"/>
    <w:rsid w:val="00D13FC3"/>
    <w:rsid w:val="00D23369"/>
    <w:rsid w:val="00D24201"/>
    <w:rsid w:val="00D2686E"/>
    <w:rsid w:val="00D351AB"/>
    <w:rsid w:val="00D376EB"/>
    <w:rsid w:val="00D42853"/>
    <w:rsid w:val="00D510A0"/>
    <w:rsid w:val="00D51DB0"/>
    <w:rsid w:val="00D60080"/>
    <w:rsid w:val="00D6343B"/>
    <w:rsid w:val="00D638EF"/>
    <w:rsid w:val="00D67827"/>
    <w:rsid w:val="00D710E8"/>
    <w:rsid w:val="00D74401"/>
    <w:rsid w:val="00D8084F"/>
    <w:rsid w:val="00D80B75"/>
    <w:rsid w:val="00D80DDF"/>
    <w:rsid w:val="00D85918"/>
    <w:rsid w:val="00D85A7F"/>
    <w:rsid w:val="00D8666A"/>
    <w:rsid w:val="00D901C1"/>
    <w:rsid w:val="00D93A64"/>
    <w:rsid w:val="00D97817"/>
    <w:rsid w:val="00DA2AD6"/>
    <w:rsid w:val="00DA7632"/>
    <w:rsid w:val="00DB0290"/>
    <w:rsid w:val="00DB0FDD"/>
    <w:rsid w:val="00DB5645"/>
    <w:rsid w:val="00DB5EE1"/>
    <w:rsid w:val="00DB717B"/>
    <w:rsid w:val="00DC1DBC"/>
    <w:rsid w:val="00DC7152"/>
    <w:rsid w:val="00DD752D"/>
    <w:rsid w:val="00DE2E2C"/>
    <w:rsid w:val="00DE3212"/>
    <w:rsid w:val="00DF2BB4"/>
    <w:rsid w:val="00DF3820"/>
    <w:rsid w:val="00E03484"/>
    <w:rsid w:val="00E108D7"/>
    <w:rsid w:val="00E11A70"/>
    <w:rsid w:val="00E15186"/>
    <w:rsid w:val="00E20EAF"/>
    <w:rsid w:val="00E24C2A"/>
    <w:rsid w:val="00E25215"/>
    <w:rsid w:val="00E2571A"/>
    <w:rsid w:val="00E275FE"/>
    <w:rsid w:val="00E32D3B"/>
    <w:rsid w:val="00E44D5E"/>
    <w:rsid w:val="00E47DEE"/>
    <w:rsid w:val="00E52E43"/>
    <w:rsid w:val="00E54B6C"/>
    <w:rsid w:val="00E54CCB"/>
    <w:rsid w:val="00E614BD"/>
    <w:rsid w:val="00E63618"/>
    <w:rsid w:val="00E64DB6"/>
    <w:rsid w:val="00E66A11"/>
    <w:rsid w:val="00E72846"/>
    <w:rsid w:val="00E7524B"/>
    <w:rsid w:val="00E7793C"/>
    <w:rsid w:val="00E840B1"/>
    <w:rsid w:val="00E87B93"/>
    <w:rsid w:val="00E9280D"/>
    <w:rsid w:val="00E92B6E"/>
    <w:rsid w:val="00E95372"/>
    <w:rsid w:val="00EA1C2E"/>
    <w:rsid w:val="00EA2414"/>
    <w:rsid w:val="00EA32F0"/>
    <w:rsid w:val="00EB0B3C"/>
    <w:rsid w:val="00EB1057"/>
    <w:rsid w:val="00EB631F"/>
    <w:rsid w:val="00EB79D2"/>
    <w:rsid w:val="00EC26E4"/>
    <w:rsid w:val="00EC367B"/>
    <w:rsid w:val="00EC3CA3"/>
    <w:rsid w:val="00EC4891"/>
    <w:rsid w:val="00ED733B"/>
    <w:rsid w:val="00EE5883"/>
    <w:rsid w:val="00EE614C"/>
    <w:rsid w:val="00EE7C4B"/>
    <w:rsid w:val="00EF0009"/>
    <w:rsid w:val="00EF1E88"/>
    <w:rsid w:val="00EF3B8E"/>
    <w:rsid w:val="00EF3FDD"/>
    <w:rsid w:val="00EF4376"/>
    <w:rsid w:val="00EF54F0"/>
    <w:rsid w:val="00EF74C8"/>
    <w:rsid w:val="00F00AB6"/>
    <w:rsid w:val="00F019B0"/>
    <w:rsid w:val="00F02C4C"/>
    <w:rsid w:val="00F04F97"/>
    <w:rsid w:val="00F0584B"/>
    <w:rsid w:val="00F110C2"/>
    <w:rsid w:val="00F121C6"/>
    <w:rsid w:val="00F12697"/>
    <w:rsid w:val="00F145D9"/>
    <w:rsid w:val="00F245FB"/>
    <w:rsid w:val="00F27D0C"/>
    <w:rsid w:val="00F3286B"/>
    <w:rsid w:val="00F3328A"/>
    <w:rsid w:val="00F36A3A"/>
    <w:rsid w:val="00F42F8B"/>
    <w:rsid w:val="00F43A5D"/>
    <w:rsid w:val="00F54F57"/>
    <w:rsid w:val="00F55F56"/>
    <w:rsid w:val="00F577B9"/>
    <w:rsid w:val="00F63734"/>
    <w:rsid w:val="00F6646C"/>
    <w:rsid w:val="00F70095"/>
    <w:rsid w:val="00F77318"/>
    <w:rsid w:val="00F92146"/>
    <w:rsid w:val="00F962CC"/>
    <w:rsid w:val="00FA3225"/>
    <w:rsid w:val="00FA4E5E"/>
    <w:rsid w:val="00FA5D73"/>
    <w:rsid w:val="00FA60BE"/>
    <w:rsid w:val="00FB0FEA"/>
    <w:rsid w:val="00FB51CC"/>
    <w:rsid w:val="00FC62F7"/>
    <w:rsid w:val="00FD77A0"/>
    <w:rsid w:val="00FE61F5"/>
    <w:rsid w:val="00FE6AC5"/>
    <w:rsid w:val="00FF2593"/>
    <w:rsid w:val="00FF2C6F"/>
    <w:rsid w:val="00FF71AF"/>
    <w:rsid w:val="04D2EC93"/>
    <w:rsid w:val="066A6F51"/>
    <w:rsid w:val="07FF1B38"/>
    <w:rsid w:val="092C4898"/>
    <w:rsid w:val="095FAD7C"/>
    <w:rsid w:val="0AD0067F"/>
    <w:rsid w:val="0C63E95A"/>
    <w:rsid w:val="0CDC04E9"/>
    <w:rsid w:val="0FE3DA1E"/>
    <w:rsid w:val="1054932D"/>
    <w:rsid w:val="13C3E3BC"/>
    <w:rsid w:val="1476E8C5"/>
    <w:rsid w:val="15871E8D"/>
    <w:rsid w:val="1669BED2"/>
    <w:rsid w:val="16B8F149"/>
    <w:rsid w:val="194A59E8"/>
    <w:rsid w:val="1C81FAAA"/>
    <w:rsid w:val="1EA3EA8E"/>
    <w:rsid w:val="1FE2AEE6"/>
    <w:rsid w:val="20B97A81"/>
    <w:rsid w:val="24B7AC31"/>
    <w:rsid w:val="2567A725"/>
    <w:rsid w:val="26DC8CF5"/>
    <w:rsid w:val="29E6A7E1"/>
    <w:rsid w:val="2A3B1848"/>
    <w:rsid w:val="2BF63729"/>
    <w:rsid w:val="337E7657"/>
    <w:rsid w:val="3491E56E"/>
    <w:rsid w:val="36E1BBEB"/>
    <w:rsid w:val="371291F5"/>
    <w:rsid w:val="3768A91F"/>
    <w:rsid w:val="37FBB18D"/>
    <w:rsid w:val="396A022F"/>
    <w:rsid w:val="3E343E85"/>
    <w:rsid w:val="3F0AED60"/>
    <w:rsid w:val="4356370D"/>
    <w:rsid w:val="468DD7CF"/>
    <w:rsid w:val="4810E58B"/>
    <w:rsid w:val="48FE1CA3"/>
    <w:rsid w:val="49235CD1"/>
    <w:rsid w:val="4EF9785E"/>
    <w:rsid w:val="4F2B0AA3"/>
    <w:rsid w:val="54E8DCB8"/>
    <w:rsid w:val="59205CBE"/>
    <w:rsid w:val="59986EF8"/>
    <w:rsid w:val="5D1926E8"/>
    <w:rsid w:val="5D419F61"/>
    <w:rsid w:val="5F8381F1"/>
    <w:rsid w:val="601A5488"/>
    <w:rsid w:val="61B624E9"/>
    <w:rsid w:val="635E0B1F"/>
    <w:rsid w:val="65D99B18"/>
    <w:rsid w:val="673D8C14"/>
    <w:rsid w:val="6825666D"/>
    <w:rsid w:val="7194694E"/>
    <w:rsid w:val="7523AB78"/>
    <w:rsid w:val="765768E8"/>
    <w:rsid w:val="7759297D"/>
    <w:rsid w:val="7A8C4C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839D3"/>
  <w15:docId w15:val="{D5EA340A-AA06-4CF1-B342-D85C0214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ca-ES" w:eastAsia="ca-ES" w:bidi="ca-ES"/>
    </w:rPr>
  </w:style>
  <w:style w:type="paragraph" w:styleId="Ttol1">
    <w:name w:val="heading 1"/>
    <w:basedOn w:val="Normal"/>
    <w:uiPriority w:val="1"/>
    <w:qFormat/>
    <w:pPr>
      <w:ind w:left="481"/>
      <w:outlineLvl w:val="0"/>
    </w:pPr>
    <w:rPr>
      <w:b/>
      <w:bCs/>
      <w:sz w:val="24"/>
      <w:szCs w:val="24"/>
    </w:rPr>
  </w:style>
  <w:style w:type="paragraph" w:styleId="Ttol2">
    <w:name w:val="heading 2"/>
    <w:basedOn w:val="Normal"/>
    <w:next w:val="Normal"/>
    <w:link w:val="Ttol2Car"/>
    <w:uiPriority w:val="9"/>
    <w:semiHidden/>
    <w:unhideWhenUsed/>
    <w:qFormat/>
    <w:rsid w:val="00C176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uiPriority w:val="1"/>
    <w:qFormat/>
    <w:rPr>
      <w:sz w:val="24"/>
      <w:szCs w:val="24"/>
    </w:rPr>
  </w:style>
  <w:style w:type="paragraph" w:styleId="Pargrafdellista">
    <w:name w:val="List Paragraph"/>
    <w:basedOn w:val="Normal"/>
    <w:uiPriority w:val="1"/>
    <w:qFormat/>
    <w:pPr>
      <w:ind w:left="954" w:hanging="360"/>
    </w:pPr>
  </w:style>
  <w:style w:type="paragraph" w:customStyle="1" w:styleId="TableParagraph">
    <w:name w:val="Table Paragraph"/>
    <w:basedOn w:val="Normal"/>
    <w:uiPriority w:val="1"/>
    <w:qFormat/>
  </w:style>
  <w:style w:type="character" w:styleId="Textennegreta">
    <w:name w:val="Strong"/>
    <w:basedOn w:val="Lletraperdefectedelpargraf"/>
    <w:uiPriority w:val="22"/>
    <w:qFormat/>
    <w:rsid w:val="00DC7152"/>
    <w:rPr>
      <w:b/>
      <w:bCs/>
    </w:rPr>
  </w:style>
  <w:style w:type="table" w:styleId="Taulaambquadrcula">
    <w:name w:val="Table Grid"/>
    <w:basedOn w:val="Taulanormal"/>
    <w:uiPriority w:val="39"/>
    <w:rsid w:val="00DC7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2Car">
    <w:name w:val="Títol 2 Car"/>
    <w:basedOn w:val="Lletraperdefectedelpargraf"/>
    <w:link w:val="Ttol2"/>
    <w:uiPriority w:val="9"/>
    <w:semiHidden/>
    <w:rsid w:val="00C1766A"/>
    <w:rPr>
      <w:rFonts w:asciiTheme="majorHAnsi" w:eastAsiaTheme="majorEastAsia" w:hAnsiTheme="majorHAnsi" w:cstheme="majorBidi"/>
      <w:color w:val="365F91" w:themeColor="accent1" w:themeShade="BF"/>
      <w:sz w:val="26"/>
      <w:szCs w:val="26"/>
      <w:lang w:val="ca-ES" w:eastAsia="ca-ES" w:bidi="ca-ES"/>
    </w:rPr>
  </w:style>
  <w:style w:type="paragraph" w:styleId="NormalWeb">
    <w:name w:val="Normal (Web)"/>
    <w:basedOn w:val="Normal"/>
    <w:uiPriority w:val="99"/>
    <w:semiHidden/>
    <w:unhideWhenUsed/>
    <w:rsid w:val="00C1766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nlla">
    <w:name w:val="Hyperlink"/>
    <w:basedOn w:val="Lletraperdefectedelpargraf"/>
    <w:uiPriority w:val="99"/>
    <w:unhideWhenUsed/>
    <w:rsid w:val="00C1766A"/>
    <w:rPr>
      <w:color w:val="0000FF"/>
      <w:u w:val="single"/>
    </w:rPr>
  </w:style>
  <w:style w:type="paragraph" w:styleId="Revisi">
    <w:name w:val="Revision"/>
    <w:hidden/>
    <w:uiPriority w:val="99"/>
    <w:semiHidden/>
    <w:rsid w:val="00E24C2A"/>
    <w:pPr>
      <w:widowControl/>
      <w:autoSpaceDE/>
      <w:autoSpaceDN/>
    </w:pPr>
    <w:rPr>
      <w:rFonts w:ascii="Calibri" w:eastAsia="Calibri" w:hAnsi="Calibri" w:cs="Calibri"/>
      <w:lang w:val="ca-ES" w:eastAsia="ca-ES" w:bidi="ca-ES"/>
    </w:rPr>
  </w:style>
  <w:style w:type="paragraph" w:styleId="Textdeglobus">
    <w:name w:val="Balloon Text"/>
    <w:basedOn w:val="Normal"/>
    <w:link w:val="TextdeglobusCar"/>
    <w:uiPriority w:val="99"/>
    <w:semiHidden/>
    <w:unhideWhenUsed/>
    <w:rsid w:val="00E24C2A"/>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24C2A"/>
    <w:rPr>
      <w:rFonts w:ascii="Segoe UI" w:eastAsia="Calibri" w:hAnsi="Segoe UI" w:cs="Segoe UI"/>
      <w:sz w:val="18"/>
      <w:szCs w:val="18"/>
      <w:lang w:val="ca-ES" w:eastAsia="ca-ES" w:bidi="ca-ES"/>
    </w:rPr>
  </w:style>
  <w:style w:type="paragraph" w:styleId="Textdecomentari">
    <w:name w:val="annotation text"/>
    <w:basedOn w:val="Normal"/>
    <w:link w:val="TextdecomentariCar"/>
    <w:uiPriority w:val="99"/>
    <w:semiHidden/>
    <w:unhideWhenUsed/>
    <w:rsid w:val="001133C9"/>
    <w:rPr>
      <w:sz w:val="20"/>
      <w:szCs w:val="20"/>
    </w:rPr>
  </w:style>
  <w:style w:type="character" w:customStyle="1" w:styleId="TextdecomentariCar">
    <w:name w:val="Text de comentari Car"/>
    <w:basedOn w:val="Lletraperdefectedelpargraf"/>
    <w:link w:val="Textdecomentari"/>
    <w:uiPriority w:val="99"/>
    <w:semiHidden/>
    <w:rsid w:val="001133C9"/>
    <w:rPr>
      <w:rFonts w:ascii="Calibri" w:eastAsia="Calibri" w:hAnsi="Calibri" w:cs="Calibri"/>
      <w:sz w:val="20"/>
      <w:szCs w:val="20"/>
      <w:lang w:val="ca-ES" w:eastAsia="ca-ES" w:bidi="ca-ES"/>
    </w:rPr>
  </w:style>
  <w:style w:type="character" w:customStyle="1" w:styleId="TextindependentCar">
    <w:name w:val="Text independent Car"/>
    <w:basedOn w:val="Lletraperdefectedelpargraf"/>
    <w:link w:val="Textindependent"/>
    <w:uiPriority w:val="1"/>
    <w:rsid w:val="00FC62F7"/>
    <w:rPr>
      <w:rFonts w:ascii="Calibri" w:eastAsia="Calibri" w:hAnsi="Calibri" w:cs="Calibri"/>
      <w:sz w:val="24"/>
      <w:szCs w:val="24"/>
      <w:lang w:val="ca-ES" w:eastAsia="ca-ES" w:bidi="ca-ES"/>
    </w:rPr>
  </w:style>
  <w:style w:type="character" w:styleId="Refernciadecomentari">
    <w:name w:val="annotation reference"/>
    <w:basedOn w:val="Lletraperdefectedelpargraf"/>
    <w:uiPriority w:val="99"/>
    <w:semiHidden/>
    <w:unhideWhenUsed/>
    <w:rsid w:val="005153E4"/>
    <w:rPr>
      <w:sz w:val="16"/>
      <w:szCs w:val="16"/>
    </w:rPr>
  </w:style>
  <w:style w:type="paragraph" w:styleId="Temadelcomentari">
    <w:name w:val="annotation subject"/>
    <w:basedOn w:val="Textdecomentari"/>
    <w:next w:val="Textdecomentari"/>
    <w:link w:val="TemadelcomentariCar"/>
    <w:uiPriority w:val="99"/>
    <w:semiHidden/>
    <w:unhideWhenUsed/>
    <w:rsid w:val="005153E4"/>
    <w:rPr>
      <w:b/>
      <w:bCs/>
    </w:rPr>
  </w:style>
  <w:style w:type="character" w:customStyle="1" w:styleId="TemadelcomentariCar">
    <w:name w:val="Tema del comentari Car"/>
    <w:basedOn w:val="TextdecomentariCar"/>
    <w:link w:val="Temadelcomentari"/>
    <w:uiPriority w:val="99"/>
    <w:semiHidden/>
    <w:rsid w:val="005153E4"/>
    <w:rPr>
      <w:rFonts w:ascii="Calibri" w:eastAsia="Calibri" w:hAnsi="Calibri" w:cs="Calibri"/>
      <w:b/>
      <w:bCs/>
      <w:sz w:val="20"/>
      <w:szCs w:val="20"/>
      <w:lang w:val="ca-ES" w:eastAsia="ca-ES" w:bidi="ca-ES"/>
    </w:rPr>
  </w:style>
  <w:style w:type="paragraph" w:styleId="Capalera">
    <w:name w:val="header"/>
    <w:basedOn w:val="Normal"/>
    <w:link w:val="CapaleraCar"/>
    <w:uiPriority w:val="99"/>
    <w:unhideWhenUsed/>
    <w:rsid w:val="008462FB"/>
    <w:pPr>
      <w:tabs>
        <w:tab w:val="center" w:pos="4252"/>
        <w:tab w:val="right" w:pos="8504"/>
      </w:tabs>
    </w:pPr>
  </w:style>
  <w:style w:type="character" w:customStyle="1" w:styleId="CapaleraCar">
    <w:name w:val="Capçalera Car"/>
    <w:basedOn w:val="Lletraperdefectedelpargraf"/>
    <w:link w:val="Capalera"/>
    <w:uiPriority w:val="99"/>
    <w:rsid w:val="008462FB"/>
    <w:rPr>
      <w:rFonts w:ascii="Calibri" w:eastAsia="Calibri" w:hAnsi="Calibri" w:cs="Calibri"/>
      <w:lang w:val="ca-ES" w:eastAsia="ca-ES" w:bidi="ca-ES"/>
    </w:rPr>
  </w:style>
  <w:style w:type="paragraph" w:styleId="Peu">
    <w:name w:val="footer"/>
    <w:basedOn w:val="Normal"/>
    <w:link w:val="PeuCar"/>
    <w:uiPriority w:val="99"/>
    <w:unhideWhenUsed/>
    <w:rsid w:val="008462FB"/>
    <w:pPr>
      <w:tabs>
        <w:tab w:val="center" w:pos="4252"/>
        <w:tab w:val="right" w:pos="8504"/>
      </w:tabs>
    </w:pPr>
  </w:style>
  <w:style w:type="character" w:customStyle="1" w:styleId="PeuCar">
    <w:name w:val="Peu Car"/>
    <w:basedOn w:val="Lletraperdefectedelpargraf"/>
    <w:link w:val="Peu"/>
    <w:uiPriority w:val="99"/>
    <w:rsid w:val="008462FB"/>
    <w:rPr>
      <w:rFonts w:ascii="Calibri" w:eastAsia="Calibri" w:hAnsi="Calibri" w:cs="Calibri"/>
      <w:lang w:val="ca-ES" w:eastAsia="ca-ES" w:bidi="ca-ES"/>
    </w:rPr>
  </w:style>
  <w:style w:type="table" w:customStyle="1" w:styleId="TableNormal1">
    <w:name w:val="Table Normal1"/>
    <w:uiPriority w:val="2"/>
    <w:semiHidden/>
    <w:unhideWhenUsed/>
    <w:qFormat/>
    <w:rsid w:val="008462FB"/>
    <w:tblPr>
      <w:tblInd w:w="0" w:type="dxa"/>
      <w:tblCellMar>
        <w:top w:w="0" w:type="dxa"/>
        <w:left w:w="0" w:type="dxa"/>
        <w:bottom w:w="0" w:type="dxa"/>
        <w:right w:w="0" w:type="dxa"/>
      </w:tblCellMar>
    </w:tblPr>
  </w:style>
  <w:style w:type="character" w:styleId="Mencisenseresoldre">
    <w:name w:val="Unresolved Mention"/>
    <w:basedOn w:val="Lletraperdefectedelpargraf"/>
    <w:uiPriority w:val="99"/>
    <w:semiHidden/>
    <w:unhideWhenUsed/>
    <w:rsid w:val="00B96B9C"/>
    <w:rPr>
      <w:color w:val="605E5C"/>
      <w:shd w:val="clear" w:color="auto" w:fill="E1DFDD"/>
    </w:rPr>
  </w:style>
  <w:style w:type="table" w:customStyle="1" w:styleId="NormalTable2">
    <w:name w:val="Normal Table2"/>
    <w:uiPriority w:val="2"/>
    <w:semiHidden/>
    <w:unhideWhenUsed/>
    <w:qFormat/>
    <w:rsid w:val="00315302"/>
    <w:tblPr>
      <w:tblInd w:w="0" w:type="dxa"/>
      <w:tblCellMar>
        <w:top w:w="0" w:type="dxa"/>
        <w:left w:w="0" w:type="dxa"/>
        <w:bottom w:w="0" w:type="dxa"/>
        <w:right w:w="0" w:type="dxa"/>
      </w:tblCellMar>
    </w:tblPr>
  </w:style>
  <w:style w:type="paragraph" w:customStyle="1" w:styleId="xmsonormal">
    <w:name w:val="x_msonormal"/>
    <w:basedOn w:val="Normal"/>
    <w:rsid w:val="00E25215"/>
    <w:pPr>
      <w:widowControl/>
      <w:autoSpaceDE/>
      <w:autoSpaceDN/>
      <w:spacing w:before="100" w:beforeAutospacing="1" w:after="100" w:afterAutospacing="1"/>
    </w:pPr>
    <w:rPr>
      <w:rFonts w:ascii="Times New Roman" w:eastAsia="Times New Roman" w:hAnsi="Times New Roman" w:cs="Times New Roman"/>
      <w:sz w:val="24"/>
      <w:szCs w:val="24"/>
      <w:lang w:val="es-ES" w:eastAsia="es-ES" w:bidi="ar-SA"/>
    </w:rPr>
  </w:style>
  <w:style w:type="table" w:customStyle="1" w:styleId="NormalTable1">
    <w:name w:val="Normal Table1"/>
    <w:uiPriority w:val="2"/>
    <w:semiHidden/>
    <w:unhideWhenUsed/>
    <w:qFormat/>
    <w:rsid w:val="002952D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8484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145670">
      <w:bodyDiv w:val="1"/>
      <w:marLeft w:val="0"/>
      <w:marRight w:val="0"/>
      <w:marTop w:val="0"/>
      <w:marBottom w:val="0"/>
      <w:divBdr>
        <w:top w:val="none" w:sz="0" w:space="0" w:color="auto"/>
        <w:left w:val="none" w:sz="0" w:space="0" w:color="auto"/>
        <w:bottom w:val="none" w:sz="0" w:space="0" w:color="auto"/>
        <w:right w:val="none" w:sz="0" w:space="0" w:color="auto"/>
      </w:divBdr>
    </w:div>
    <w:div w:id="568418624">
      <w:bodyDiv w:val="1"/>
      <w:marLeft w:val="0"/>
      <w:marRight w:val="0"/>
      <w:marTop w:val="0"/>
      <w:marBottom w:val="0"/>
      <w:divBdr>
        <w:top w:val="none" w:sz="0" w:space="0" w:color="auto"/>
        <w:left w:val="none" w:sz="0" w:space="0" w:color="auto"/>
        <w:bottom w:val="none" w:sz="0" w:space="0" w:color="auto"/>
        <w:right w:val="none" w:sz="0" w:space="0" w:color="auto"/>
      </w:divBdr>
    </w:div>
    <w:div w:id="649677315">
      <w:bodyDiv w:val="1"/>
      <w:marLeft w:val="0"/>
      <w:marRight w:val="0"/>
      <w:marTop w:val="0"/>
      <w:marBottom w:val="0"/>
      <w:divBdr>
        <w:top w:val="none" w:sz="0" w:space="0" w:color="auto"/>
        <w:left w:val="none" w:sz="0" w:space="0" w:color="auto"/>
        <w:bottom w:val="none" w:sz="0" w:space="0" w:color="auto"/>
        <w:right w:val="none" w:sz="0" w:space="0" w:color="auto"/>
      </w:divBdr>
    </w:div>
    <w:div w:id="701326512">
      <w:bodyDiv w:val="1"/>
      <w:marLeft w:val="0"/>
      <w:marRight w:val="0"/>
      <w:marTop w:val="0"/>
      <w:marBottom w:val="0"/>
      <w:divBdr>
        <w:top w:val="none" w:sz="0" w:space="0" w:color="auto"/>
        <w:left w:val="none" w:sz="0" w:space="0" w:color="auto"/>
        <w:bottom w:val="none" w:sz="0" w:space="0" w:color="auto"/>
        <w:right w:val="none" w:sz="0" w:space="0" w:color="auto"/>
      </w:divBdr>
    </w:div>
    <w:div w:id="928121687">
      <w:bodyDiv w:val="1"/>
      <w:marLeft w:val="0"/>
      <w:marRight w:val="0"/>
      <w:marTop w:val="0"/>
      <w:marBottom w:val="0"/>
      <w:divBdr>
        <w:top w:val="none" w:sz="0" w:space="0" w:color="auto"/>
        <w:left w:val="none" w:sz="0" w:space="0" w:color="auto"/>
        <w:bottom w:val="none" w:sz="0" w:space="0" w:color="auto"/>
        <w:right w:val="none" w:sz="0" w:space="0" w:color="auto"/>
      </w:divBdr>
      <w:divsChild>
        <w:div w:id="88240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800870">
              <w:marLeft w:val="0"/>
              <w:marRight w:val="0"/>
              <w:marTop w:val="0"/>
              <w:marBottom w:val="0"/>
              <w:divBdr>
                <w:top w:val="none" w:sz="0" w:space="0" w:color="auto"/>
                <w:left w:val="none" w:sz="0" w:space="0" w:color="auto"/>
                <w:bottom w:val="none" w:sz="0" w:space="0" w:color="auto"/>
                <w:right w:val="none" w:sz="0" w:space="0" w:color="auto"/>
              </w:divBdr>
              <w:divsChild>
                <w:div w:id="4638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2236">
      <w:bodyDiv w:val="1"/>
      <w:marLeft w:val="0"/>
      <w:marRight w:val="0"/>
      <w:marTop w:val="0"/>
      <w:marBottom w:val="0"/>
      <w:divBdr>
        <w:top w:val="none" w:sz="0" w:space="0" w:color="auto"/>
        <w:left w:val="none" w:sz="0" w:space="0" w:color="auto"/>
        <w:bottom w:val="none" w:sz="0" w:space="0" w:color="auto"/>
        <w:right w:val="none" w:sz="0" w:space="0" w:color="auto"/>
      </w:divBdr>
    </w:div>
    <w:div w:id="1059789209">
      <w:bodyDiv w:val="1"/>
      <w:marLeft w:val="0"/>
      <w:marRight w:val="0"/>
      <w:marTop w:val="0"/>
      <w:marBottom w:val="0"/>
      <w:divBdr>
        <w:top w:val="none" w:sz="0" w:space="0" w:color="auto"/>
        <w:left w:val="none" w:sz="0" w:space="0" w:color="auto"/>
        <w:bottom w:val="none" w:sz="0" w:space="0" w:color="auto"/>
        <w:right w:val="none" w:sz="0" w:space="0" w:color="auto"/>
      </w:divBdr>
    </w:div>
    <w:div w:id="1186599044">
      <w:bodyDiv w:val="1"/>
      <w:marLeft w:val="0"/>
      <w:marRight w:val="0"/>
      <w:marTop w:val="0"/>
      <w:marBottom w:val="0"/>
      <w:divBdr>
        <w:top w:val="none" w:sz="0" w:space="0" w:color="auto"/>
        <w:left w:val="none" w:sz="0" w:space="0" w:color="auto"/>
        <w:bottom w:val="none" w:sz="0" w:space="0" w:color="auto"/>
        <w:right w:val="none" w:sz="0" w:space="0" w:color="auto"/>
      </w:divBdr>
    </w:div>
    <w:div w:id="1273855094">
      <w:bodyDiv w:val="1"/>
      <w:marLeft w:val="0"/>
      <w:marRight w:val="0"/>
      <w:marTop w:val="0"/>
      <w:marBottom w:val="0"/>
      <w:divBdr>
        <w:top w:val="none" w:sz="0" w:space="0" w:color="auto"/>
        <w:left w:val="none" w:sz="0" w:space="0" w:color="auto"/>
        <w:bottom w:val="none" w:sz="0" w:space="0" w:color="auto"/>
        <w:right w:val="none" w:sz="0" w:space="0" w:color="auto"/>
      </w:divBdr>
    </w:div>
    <w:div w:id="1280336635">
      <w:bodyDiv w:val="1"/>
      <w:marLeft w:val="0"/>
      <w:marRight w:val="0"/>
      <w:marTop w:val="0"/>
      <w:marBottom w:val="0"/>
      <w:divBdr>
        <w:top w:val="none" w:sz="0" w:space="0" w:color="auto"/>
        <w:left w:val="none" w:sz="0" w:space="0" w:color="auto"/>
        <w:bottom w:val="none" w:sz="0" w:space="0" w:color="auto"/>
        <w:right w:val="none" w:sz="0" w:space="0" w:color="auto"/>
      </w:divBdr>
    </w:div>
    <w:div w:id="1394543560">
      <w:bodyDiv w:val="1"/>
      <w:marLeft w:val="0"/>
      <w:marRight w:val="0"/>
      <w:marTop w:val="0"/>
      <w:marBottom w:val="0"/>
      <w:divBdr>
        <w:top w:val="none" w:sz="0" w:space="0" w:color="auto"/>
        <w:left w:val="none" w:sz="0" w:space="0" w:color="auto"/>
        <w:bottom w:val="none" w:sz="0" w:space="0" w:color="auto"/>
        <w:right w:val="none" w:sz="0" w:space="0" w:color="auto"/>
      </w:divBdr>
    </w:div>
    <w:div w:id="1530416995">
      <w:bodyDiv w:val="1"/>
      <w:marLeft w:val="0"/>
      <w:marRight w:val="0"/>
      <w:marTop w:val="0"/>
      <w:marBottom w:val="0"/>
      <w:divBdr>
        <w:top w:val="none" w:sz="0" w:space="0" w:color="auto"/>
        <w:left w:val="none" w:sz="0" w:space="0" w:color="auto"/>
        <w:bottom w:val="none" w:sz="0" w:space="0" w:color="auto"/>
        <w:right w:val="none" w:sz="0" w:space="0" w:color="auto"/>
      </w:divBdr>
    </w:div>
    <w:div w:id="1873686702">
      <w:bodyDiv w:val="1"/>
      <w:marLeft w:val="0"/>
      <w:marRight w:val="0"/>
      <w:marTop w:val="0"/>
      <w:marBottom w:val="0"/>
      <w:divBdr>
        <w:top w:val="none" w:sz="0" w:space="0" w:color="auto"/>
        <w:left w:val="none" w:sz="0" w:space="0" w:color="auto"/>
        <w:bottom w:val="none" w:sz="0" w:space="0" w:color="auto"/>
        <w:right w:val="none" w:sz="0" w:space="0" w:color="auto"/>
      </w:divBdr>
    </w:div>
    <w:div w:id="207149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dades@uab.c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cional@uab.c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0ab2096-9044-4b7c-8bae-276a051b0a02" xsi:nil="true"/>
    <lcf76f155ced4ddcb4097134ff3c332f xmlns="a2952b7a-5c1d-4df0-851d-68ab61ff9ae3">
      <Terms xmlns="http://schemas.microsoft.com/office/infopath/2007/PartnerControls"/>
    </lcf76f155ced4ddcb4097134ff3c332f>
    <Usuari xmlns="a2952b7a-5c1d-4df0-851d-68ab61ff9ae3">
      <UserInfo>
        <DisplayName/>
        <AccountId xsi:nil="true"/>
        <AccountType/>
      </UserInfo>
    </Usuari>
    <Nombrearxius xmlns="a2952b7a-5c1d-4df0-851d-68ab61ff9ae3" xsi:nil="true"/>
    <SharedWithUsers xmlns="10ab2096-9044-4b7c-8bae-276a051b0a0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57CA99FD6264459D783B236E6A70BD" ma:contentTypeVersion="19" ma:contentTypeDescription="Crea un document nou" ma:contentTypeScope="" ma:versionID="5d0b977d4d01af6100bd9ea8d2c2d354">
  <xsd:schema xmlns:xsd="http://www.w3.org/2001/XMLSchema" xmlns:xs="http://www.w3.org/2001/XMLSchema" xmlns:p="http://schemas.microsoft.com/office/2006/metadata/properties" xmlns:ns2="a2952b7a-5c1d-4df0-851d-68ab61ff9ae3" xmlns:ns3="10ab2096-9044-4b7c-8bae-276a051b0a02" targetNamespace="http://schemas.microsoft.com/office/2006/metadata/properties" ma:root="true" ma:fieldsID="d0ad28a61d23538ba1e6ebb315f8b025" ns2:_="" ns3:_="">
    <xsd:import namespace="a2952b7a-5c1d-4df0-851d-68ab61ff9ae3"/>
    <xsd:import namespace="10ab2096-9044-4b7c-8bae-276a051b0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suari" minOccurs="0"/>
                <xsd:element ref="ns2:Nombrearxi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2b7a-5c1d-4df0-851d-68ab61ff9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Usuari" ma:index="25" nillable="true" ma:displayName="Usuari" ma:format="Dropdown" ma:list="UserInfo" ma:SharePointGroup="0" ma:internalName="Usuar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mbrearxius" ma:index="26" nillable="true" ma:displayName="Nombre arxius" ma:format="Dropdown" ma:internalName="Nombrearxiu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ab2096-9044-4b7c-8bae-276a051b0a02" elementFormDefault="qualified">
    <xsd:import namespace="http://schemas.microsoft.com/office/2006/documentManagement/types"/>
    <xsd:import namespace="http://schemas.microsoft.com/office/infopath/2007/PartnerControls"/>
    <xsd:element name="SharedWithUsers" ma:index="17"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3cb5665b-be5e-4b64-9142-9b69b7b064d0}" ma:internalName="TaxCatchAll" ma:showField="CatchAllData" ma:web="10ab2096-9044-4b7c-8bae-276a051b0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686F8-C1DD-4F87-8909-136018BED936}">
  <ds:schemaRefs>
    <ds:schemaRef ds:uri="http://schemas.microsoft.com/sharepoint/v3/contenttype/forms"/>
  </ds:schemaRefs>
</ds:datastoreItem>
</file>

<file path=customXml/itemProps2.xml><?xml version="1.0" encoding="utf-8"?>
<ds:datastoreItem xmlns:ds="http://schemas.openxmlformats.org/officeDocument/2006/customXml" ds:itemID="{E86FCE94-20BE-4F16-8F1F-1E269F8C72E3}">
  <ds:schemaRefs>
    <ds:schemaRef ds:uri="http://schemas.openxmlformats.org/officeDocument/2006/bibliography"/>
  </ds:schemaRefs>
</ds:datastoreItem>
</file>

<file path=customXml/itemProps3.xml><?xml version="1.0" encoding="utf-8"?>
<ds:datastoreItem xmlns:ds="http://schemas.openxmlformats.org/officeDocument/2006/customXml" ds:itemID="{5D2E738C-A439-4B1E-AFD9-3A4B7205D5FF}">
  <ds:schemaRefs>
    <ds:schemaRef ds:uri="http://schemas.microsoft.com/office/2006/metadata/properties"/>
    <ds:schemaRef ds:uri="http://schemas.microsoft.com/office/infopath/2007/PartnerControls"/>
    <ds:schemaRef ds:uri="10ab2096-9044-4b7c-8bae-276a051b0a02"/>
    <ds:schemaRef ds:uri="a2952b7a-5c1d-4df0-851d-68ab61ff9ae3"/>
  </ds:schemaRefs>
</ds:datastoreItem>
</file>

<file path=customXml/itemProps4.xml><?xml version="1.0" encoding="utf-8"?>
<ds:datastoreItem xmlns:ds="http://schemas.openxmlformats.org/officeDocument/2006/customXml" ds:itemID="{15C04BE6-A08B-4045-9E23-203F70CB5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52b7a-5c1d-4df0-851d-68ab61ff9ae3"/>
    <ds:schemaRef ds:uri="10ab2096-9044-4b7c-8bae-276a051b0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2429</Words>
  <Characters>13849</Characters>
  <Application>Microsoft Office Word</Application>
  <DocSecurity>0</DocSecurity>
  <Lines>115</Lines>
  <Paragraphs>32</Paragraphs>
  <ScaleCrop>false</ScaleCrop>
  <Company/>
  <LinksUpToDate>false</LinksUpToDate>
  <CharactersWithSpaces>16246</CharactersWithSpaces>
  <SharedDoc>false</SharedDoc>
  <HLinks>
    <vt:vector size="12" baseType="variant">
      <vt:variant>
        <vt:i4>6750210</vt:i4>
      </vt:variant>
      <vt:variant>
        <vt:i4>3</vt:i4>
      </vt:variant>
      <vt:variant>
        <vt:i4>0</vt:i4>
      </vt:variant>
      <vt:variant>
        <vt:i4>5</vt:i4>
      </vt:variant>
      <vt:variant>
        <vt:lpwstr>mailto:proteccio.dades@uab.cat</vt:lpwstr>
      </vt:variant>
      <vt:variant>
        <vt:lpwstr/>
      </vt:variant>
      <vt:variant>
        <vt:i4>458796</vt:i4>
      </vt:variant>
      <vt:variant>
        <vt:i4>0</vt:i4>
      </vt:variant>
      <vt:variant>
        <vt:i4>0</vt:i4>
      </vt:variant>
      <vt:variant>
        <vt:i4>5</vt:i4>
      </vt:variant>
      <vt:variant>
        <vt:lpwstr>mailto:internacional@uab.cat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Matarredona Santonja</dc:creator>
  <cp:keywords/>
  <cp:lastModifiedBy>Gisela Martinez Pascual</cp:lastModifiedBy>
  <cp:revision>66</cp:revision>
  <dcterms:created xsi:type="dcterms:W3CDTF">2025-01-09T22:10:00Z</dcterms:created>
  <dcterms:modified xsi:type="dcterms:W3CDTF">2025-03-25T13:17:00Z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Acrobat PDFMaker 15 para Word</vt:lpwstr>
  </property>
  <property fmtid="{D5CDD505-2E9C-101B-9397-08002B2CF9AE}" pid="4" name="LastSaved">
    <vt:filetime>2019-12-16T00:00:00Z</vt:filetime>
  </property>
  <property fmtid="{D5CDD505-2E9C-101B-9397-08002B2CF9AE}" pid="5" name="ContentTypeId">
    <vt:lpwstr>0x0101004557CA99FD6264459D783B236E6A70BD</vt:lpwstr>
  </property>
  <property fmtid="{D5CDD505-2E9C-101B-9397-08002B2CF9AE}" pid="6" name="MediaServiceImageTags">
    <vt:lpwstr/>
  </property>
  <property fmtid="{D5CDD505-2E9C-101B-9397-08002B2CF9AE}" pid="7" name="Order">
    <vt:r8>6150300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